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8A660">
      <w:pPr>
        <w:rPr>
          <w:bCs/>
          <w:color w:val="auto"/>
        </w:rPr>
      </w:pPr>
      <w:bookmarkStart w:id="50" w:name="_GoBack"/>
      <w:bookmarkEnd w:id="50"/>
      <w:r>
        <w:rPr>
          <w:rFonts w:hint="eastAsia"/>
          <w:bCs/>
          <w:color w:val="auto"/>
        </w:rPr>
        <w:t>证券代码：</w:t>
      </w:r>
      <w:sdt>
        <w:sdtPr>
          <w:rPr>
            <w:rFonts w:hint="eastAsia"/>
            <w:bCs/>
          </w:rPr>
          <w:alias w:val="公司代码"/>
          <w:tag w:val="_GBC_6d88426d7e994aa6a9c5cf842ccf9371"/>
          <w:id w:val="147471989"/>
          <w:placeholder>
            <w:docPart w:val="GBC22222222222222222222222222222"/>
          </w:placeholder>
        </w:sdtPr>
        <w:sdtEndPr>
          <w:rPr>
            <w:rFonts w:hint="eastAsia"/>
            <w:bCs/>
          </w:rPr>
        </w:sdtEndPr>
        <w:sdtContent>
          <w:r>
            <w:rPr>
              <w:bCs/>
            </w:rPr>
            <w:t>601718</w:t>
          </w:r>
        </w:sdtContent>
      </w:sdt>
      <w:r>
        <w:rPr>
          <w:rFonts w:hint="eastAsia"/>
          <w:bCs/>
          <w:color w:val="auto"/>
        </w:rPr>
        <w:t xml:space="preserve">                          </w:t>
      </w:r>
      <w:r>
        <w:rPr>
          <w:bCs/>
          <w:color w:val="auto"/>
        </w:rPr>
        <w:t xml:space="preserve">                      </w:t>
      </w:r>
      <w:r>
        <w:rPr>
          <w:rFonts w:hint="eastAsia"/>
          <w:bCs/>
          <w:color w:val="auto"/>
        </w:rPr>
        <w:t xml:space="preserve"> 证券简称：</w:t>
      </w:r>
      <w:sdt>
        <w:sdtPr>
          <w:rPr>
            <w:rFonts w:hint="eastAsia"/>
            <w:bCs/>
          </w:rPr>
          <w:alias w:val="公司简称"/>
          <w:tag w:val="_GBC_ab659901e3594314a9898cee6b0b41bc"/>
          <w:id w:val="147466809"/>
          <w:placeholder>
            <w:docPart w:val="GBC22222222222222222222222222222"/>
          </w:placeholder>
        </w:sdtPr>
        <w:sdtEndPr>
          <w:rPr>
            <w:rFonts w:hint="eastAsia"/>
            <w:bCs/>
          </w:rPr>
        </w:sdtEndPr>
        <w:sdtContent>
          <w:r>
            <w:rPr>
              <w:rFonts w:hint="eastAsia"/>
              <w:bCs/>
            </w:rPr>
            <w:t>际华集团</w:t>
          </w:r>
        </w:sdtContent>
      </w:sdt>
    </w:p>
    <w:p w14:paraId="01548055">
      <w:pPr>
        <w:jc w:val="center"/>
        <w:rPr>
          <w:rFonts w:ascii="黑体" w:hAnsi="黑体" w:eastAsia="黑体"/>
          <w:b/>
          <w:bCs/>
          <w:color w:val="FF0000"/>
          <w:sz w:val="44"/>
          <w:szCs w:val="44"/>
        </w:rPr>
      </w:pPr>
    </w:p>
    <w:sdt>
      <w:sdtPr>
        <w:rPr>
          <w:rFonts w:hint="eastAsia" w:ascii="黑体" w:hAnsi="黑体" w:eastAsia="黑体"/>
          <w:b/>
          <w:bCs/>
          <w:color w:val="FF0000"/>
          <w:sz w:val="44"/>
          <w:szCs w:val="44"/>
        </w:rPr>
        <w:alias w:val="公司法定中文名称"/>
        <w:tag w:val="_GBC_ab27d14a4fa1446487b4e4001930e37a"/>
        <w:id w:val="147479030"/>
        <w:placeholder>
          <w:docPart w:val="GBC22222222222222222222222222222"/>
        </w:placeholder>
        <w:text/>
      </w:sdtPr>
      <w:sdtEndPr>
        <w:rPr>
          <w:rFonts w:hint="eastAsia" w:ascii="黑体" w:hAnsi="黑体" w:eastAsia="黑体"/>
          <w:b/>
          <w:bCs/>
          <w:color w:val="FF0000"/>
          <w:sz w:val="44"/>
          <w:szCs w:val="44"/>
        </w:rPr>
      </w:sdtEndPr>
      <w:sdtContent>
        <w:p w14:paraId="593CD347">
          <w:pPr>
            <w:jc w:val="center"/>
            <w:rPr>
              <w:rFonts w:ascii="黑体" w:hAnsi="黑体" w:eastAsia="黑体"/>
              <w:b/>
              <w:bCs/>
              <w:color w:val="FF0000"/>
              <w:sz w:val="44"/>
              <w:szCs w:val="44"/>
            </w:rPr>
          </w:pPr>
          <w:r>
            <w:rPr>
              <w:rFonts w:hint="eastAsia" w:ascii="黑体" w:hAnsi="黑体" w:eastAsia="黑体"/>
              <w:b/>
              <w:bCs/>
              <w:color w:val="FF0000"/>
              <w:sz w:val="44"/>
              <w:szCs w:val="44"/>
            </w:rPr>
            <w:t>际华集团股份有限公司</w:t>
          </w:r>
        </w:p>
      </w:sdtContent>
    </w:sdt>
    <w:p w14:paraId="4679DE55">
      <w:pPr>
        <w:jc w:val="center"/>
        <w:rPr>
          <w:rFonts w:ascii="黑体" w:hAnsi="黑体" w:eastAsia="黑体"/>
          <w:b/>
          <w:bCs/>
          <w:color w:val="FF0000"/>
          <w:sz w:val="44"/>
          <w:szCs w:val="44"/>
        </w:rPr>
      </w:pPr>
      <w:r>
        <w:rPr>
          <w:rFonts w:ascii="黑体" w:hAnsi="黑体" w:eastAsia="黑体"/>
          <w:b/>
          <w:bCs/>
          <w:color w:val="FF0000"/>
          <w:sz w:val="44"/>
          <w:szCs w:val="44"/>
        </w:rPr>
        <w:t>2025年第</w:t>
      </w:r>
      <w:r>
        <w:rPr>
          <w:rFonts w:hint="eastAsia" w:ascii="黑体" w:hAnsi="黑体" w:eastAsia="黑体"/>
          <w:b/>
          <w:bCs/>
          <w:color w:val="FF0000"/>
          <w:sz w:val="44"/>
          <w:szCs w:val="44"/>
        </w:rPr>
        <w:t>一</w:t>
      </w:r>
      <w:r>
        <w:rPr>
          <w:rFonts w:ascii="黑体" w:hAnsi="黑体" w:eastAsia="黑体"/>
          <w:b/>
          <w:bCs/>
          <w:color w:val="FF0000"/>
          <w:sz w:val="44"/>
          <w:szCs w:val="44"/>
        </w:rPr>
        <w:t>季度报告</w:t>
      </w:r>
    </w:p>
    <w:p w14:paraId="283623B2">
      <w:pPr>
        <w:rPr>
          <w:rFonts w:ascii="Times New Roman" w:hAnsi="Times New Roman"/>
          <w:b/>
          <w:bCs/>
        </w:r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9"/>
      </w:tblGrid>
      <w:tr w14:paraId="57C3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sdt>
            <w:sdtPr>
              <w:tag w:val="_PLD_1632e986fbaf4c148e86b608e802672a"/>
              <w:id w:val="147481968"/>
            </w:sdtPr>
            <w:sdtEndPr>
              <w:rPr>
                <w:rFonts w:hint="eastAsia"/>
                <w:sz w:val="24"/>
                <w:szCs w:val="24"/>
              </w:rPr>
            </w:sdtEndPr>
            <w:sdtContent>
              <w:p w14:paraId="2ADC7045">
                <w:pPr>
                  <w:spacing w:line="360" w:lineRule="auto"/>
                  <w:ind w:firstLine="420" w:firstLineChars="20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6F0BB190">
      <w:pPr>
        <w:rPr>
          <w:rFonts w:ascii="Times New Roman" w:hAnsi="Times New Roman"/>
          <w:b/>
          <w:bCs/>
        </w:rPr>
      </w:pPr>
    </w:p>
    <w:p w14:paraId="0CEA346B">
      <w:pPr>
        <w:pStyle w:val="2"/>
        <w:tabs>
          <w:tab w:val="left" w:pos="434"/>
          <w:tab w:val="left" w:pos="882"/>
        </w:tabs>
        <w:spacing w:before="60" w:after="0" w:line="360" w:lineRule="auto"/>
        <w:rPr>
          <w:sz w:val="21"/>
        </w:rPr>
      </w:pPr>
      <w:bookmarkStart w:id="0" w:name="_Hlk83901571"/>
      <w:bookmarkEnd w:id="0"/>
      <w:bookmarkStart w:id="1" w:name="_Toc413833243"/>
      <w:bookmarkStart w:id="2" w:name="_Toc395718055"/>
      <w:bookmarkStart w:id="3" w:name="_Toc477954533"/>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47478402"/>
        <w:placeholder>
          <w:docPart w:val="GBC22222222222222222222222222222"/>
        </w:placeholder>
      </w:sdtPr>
      <w:sdtEndPr>
        <w:rPr>
          <w:rFonts w:hint="eastAsia"/>
          <w:b/>
        </w:rPr>
      </w:sdtEndPr>
      <w:sdtContent>
        <w:p w14:paraId="7E5F06F1">
          <w:pPr>
            <w:pStyle w:val="3"/>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14:paraId="239DAAF0">
      <w:pPr>
        <w:rPr>
          <w:color w:val="0000FF"/>
        </w:rPr>
      </w:pPr>
    </w:p>
    <w:p w14:paraId="2449F29A">
      <w:pPr>
        <w:pStyle w:val="3"/>
        <w:numPr>
          <w:ilvl w:val="0"/>
          <w:numId w:val="0"/>
        </w:numPr>
      </w:pPr>
      <w:bookmarkStart w:id="4" w:name="_Hlk97024541"/>
      <w:bookmarkEnd w:id="4"/>
      <w:r>
        <w:t>公司负责人</w:t>
      </w:r>
      <w:r>
        <w:rPr>
          <w:rFonts w:hint="eastAsia"/>
        </w:rPr>
        <w:t>夏前军</w:t>
      </w:r>
      <w:r>
        <w:t>、主管会计工作负责人</w:t>
      </w:r>
      <w:r>
        <w:rPr>
          <w:rFonts w:hint="eastAsia"/>
        </w:rPr>
        <w:t>刘改平</w:t>
      </w:r>
      <w:r>
        <w:t>及会计机构负责人（会计主管人员）</w:t>
      </w:r>
      <w:r>
        <w:rPr>
          <w:rFonts w:hint="eastAsia"/>
        </w:rPr>
        <w:t>冯晓</w:t>
      </w:r>
      <w:r>
        <w:t>保证季度报告中财务</w:t>
      </w:r>
      <w:r>
        <w:rPr>
          <w:rFonts w:hint="eastAsia"/>
        </w:rPr>
        <w:t>信息</w:t>
      </w:r>
      <w:r>
        <w:t>的真实、</w:t>
      </w:r>
      <w:r>
        <w:rPr>
          <w:rFonts w:hint="eastAsia"/>
        </w:rPr>
        <w:t>准确、</w:t>
      </w:r>
      <w:r>
        <w:t>完整。</w:t>
      </w:r>
    </w:p>
    <w:p w14:paraId="5CDA14CE"/>
    <w:p w14:paraId="70226191">
      <w:pPr>
        <w:pStyle w:val="3"/>
        <w:numPr>
          <w:ilvl w:val="0"/>
          <w:numId w:val="0"/>
        </w:numPr>
      </w:pPr>
      <w:bookmarkStart w:id="5" w:name="_Hlk97025584"/>
      <w:r>
        <w:rPr>
          <w:rFonts w:hint="eastAsia"/>
        </w:rPr>
        <w:t>第一季度财务报表是否经审计</w:t>
      </w:r>
    </w:p>
    <w:p w14:paraId="361544A3">
      <w:sdt>
        <w:sdtPr>
          <w:rPr>
            <w:rFonts w:hint="eastAsia"/>
          </w:rPr>
          <w:alias w:val="是否经审计[双击切换]"/>
          <w:tag w:val="_GBC_1ed4550e88b94e538ee04035fe7442a6"/>
          <w:id w:val="147478045"/>
          <w:placeholder>
            <w:docPart w:val="GBC22222222222222222222222222222"/>
          </w:placeholder>
        </w:sdtPr>
        <w:sdtEndPr>
          <w:rPr>
            <w:rFonts w:hint="eastAsia"/>
          </w:rPr>
        </w:sdtEndPr>
        <w:sdtContent>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sdtContent>
      </w:sdt>
      <w:bookmarkEnd w:id="5"/>
      <w:bookmarkStart w:id="6" w:name="_Hlk83215426"/>
      <w:bookmarkStart w:id="7" w:name="_Hlk97025615"/>
    </w:p>
    <w:p w14:paraId="45436438"/>
    <w:p w14:paraId="29336AB3">
      <w:pPr>
        <w:ind w:right="-59" w:rightChars="-28"/>
        <w:rPr>
          <w:color w:val="auto"/>
        </w:rPr>
      </w:pPr>
    </w:p>
    <w:bookmarkEnd w:id="6"/>
    <w:bookmarkEnd w:id="7"/>
    <w:p w14:paraId="73C5492A">
      <w:pPr>
        <w:ind w:right="-59" w:rightChars="-28"/>
        <w:rPr>
          <w:color w:val="auto"/>
        </w:rPr>
      </w:pPr>
    </w:p>
    <w:p w14:paraId="068B40FE">
      <w:pPr>
        <w:pStyle w:val="2"/>
        <w:numPr>
          <w:ilvl w:val="0"/>
          <w:numId w:val="3"/>
        </w:numPr>
        <w:tabs>
          <w:tab w:val="left" w:pos="434"/>
          <w:tab w:val="left" w:pos="882"/>
        </w:tabs>
        <w:spacing w:before="60" w:after="0" w:line="360" w:lineRule="auto"/>
        <w:ind w:left="0" w:firstLine="0"/>
        <w:rPr>
          <w:sz w:val="21"/>
        </w:rPr>
      </w:pPr>
      <w:r>
        <w:rPr>
          <w:rFonts w:hint="eastAsia"/>
          <w:sz w:val="21"/>
        </w:rPr>
        <w:t>主要财务数据</w:t>
      </w:r>
    </w:p>
    <w:p w14:paraId="5BC9FF7F">
      <w:pPr>
        <w:pStyle w:val="3"/>
      </w:pPr>
      <w:r>
        <w:t>主要</w:t>
      </w:r>
      <w:r>
        <w:rPr>
          <w:rFonts w:hint="eastAsia"/>
        </w:rPr>
        <w:t>会计数据和财务指标</w:t>
      </w:r>
    </w:p>
    <w:p w14:paraId="09479E91">
      <w:pPr>
        <w:widowControl w:val="0"/>
        <w:wordWrap w:val="0"/>
        <w:ind w:right="105"/>
        <w:jc w:val="right"/>
        <w:rPr>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1474536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auto"/>
          </w:r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474757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auto"/>
          </w:rPr>
        </w:sdtEndPr>
        <w:sdtContent>
          <w:r>
            <w:rPr>
              <w:rFonts w:hint="eastAsia"/>
              <w:color w:val="auto"/>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5"/>
        <w:gridCol w:w="2052"/>
        <w:gridCol w:w="2052"/>
        <w:gridCol w:w="2310"/>
      </w:tblGrid>
      <w:tr w14:paraId="7AD2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7e374840df7f434fbf663681104eb472"/>
            <w:id w:val="147464237"/>
          </w:sdtPr>
          <w:sdtContent>
            <w:tc>
              <w:tcPr>
                <w:tcW w:w="1456" w:type="pct"/>
                <w:shd w:val="clear" w:color="auto" w:fill="auto"/>
                <w:vAlign w:val="center"/>
              </w:tcPr>
              <w:p w14:paraId="6DD3441D">
                <w:pPr>
                  <w:spacing w:line="360" w:lineRule="exact"/>
                </w:pPr>
                <w:r>
                  <w:rPr>
                    <w:rFonts w:hint="eastAsia"/>
                  </w:rPr>
                  <w:t>项目</w:t>
                </w:r>
              </w:p>
            </w:tc>
          </w:sdtContent>
        </w:sdt>
        <w:sdt>
          <w:sdtPr>
            <w:tag w:val="_PLD_76a5ae8efb1140b1b3a1abd59422c595"/>
            <w:id w:val="147475313"/>
          </w:sdtPr>
          <w:sdtContent>
            <w:tc>
              <w:tcPr>
                <w:tcW w:w="1134" w:type="pct"/>
                <w:tcBorders>
                  <w:bottom w:val="single" w:color="auto" w:sz="4" w:space="0"/>
                </w:tcBorders>
                <w:shd w:val="clear" w:color="auto" w:fill="auto"/>
                <w:vAlign w:val="center"/>
              </w:tcPr>
              <w:p w14:paraId="2FDA7A34">
                <w:pPr>
                  <w:spacing w:line="360" w:lineRule="exact"/>
                  <w:jc w:val="center"/>
                </w:pPr>
                <w:r>
                  <w:rPr>
                    <w:rFonts w:hint="eastAsia"/>
                  </w:rPr>
                  <w:t>本报告期</w:t>
                </w:r>
              </w:p>
            </w:tc>
          </w:sdtContent>
        </w:sdt>
        <w:tc>
          <w:tcPr>
            <w:tcW w:w="1134" w:type="pct"/>
            <w:tcBorders>
              <w:bottom w:val="single" w:color="auto" w:sz="4" w:space="0"/>
            </w:tcBorders>
            <w:vAlign w:val="center"/>
          </w:tcPr>
          <w:sdt>
            <w:sdtPr>
              <w:tag w:val="_PLD_9050f58da640455bb3c3cfc1c3a50811"/>
              <w:id w:val="147467023"/>
            </w:sdtPr>
            <w:sdtContent>
              <w:p w14:paraId="4E7FB36A">
                <w:pPr>
                  <w:spacing w:line="360" w:lineRule="exact"/>
                  <w:jc w:val="center"/>
                </w:pPr>
                <w:r>
                  <w:rPr>
                    <w:rFonts w:hint="eastAsia"/>
                  </w:rPr>
                  <w:t>上年同期</w:t>
                </w:r>
              </w:p>
            </w:sdtContent>
          </w:sdt>
        </w:tc>
        <w:sdt>
          <w:sdtPr>
            <w:tag w:val="_PLD_15127c2fa7e8434f810a0f897590f615"/>
            <w:id w:val="147471433"/>
          </w:sdtPr>
          <w:sdtContent>
            <w:tc>
              <w:tcPr>
                <w:tcW w:w="1276" w:type="pct"/>
                <w:tcBorders>
                  <w:bottom w:val="single" w:color="auto" w:sz="4" w:space="0"/>
                </w:tcBorders>
                <w:shd w:val="clear" w:color="auto" w:fill="auto"/>
                <w:vAlign w:val="center"/>
              </w:tcPr>
              <w:p w14:paraId="2694C95F">
                <w:pPr>
                  <w:spacing w:line="360" w:lineRule="exact"/>
                  <w:jc w:val="center"/>
                </w:pPr>
                <w:r>
                  <w:rPr>
                    <w:rFonts w:hint="eastAsia"/>
                  </w:rPr>
                  <w:t>本报告期比上年同期增减变动幅度(%)</w:t>
                </w:r>
              </w:p>
            </w:tc>
          </w:sdtContent>
        </w:sdt>
      </w:tr>
      <w:tr w14:paraId="7538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1E42916B">
            <w:pPr>
              <w:spacing w:line="360" w:lineRule="exact"/>
            </w:pPr>
            <w:r>
              <w:rPr>
                <w:rFonts w:hint="eastAsia"/>
              </w:rPr>
              <w:t>营业收入</w:t>
            </w:r>
          </w:p>
        </w:tc>
        <w:tc>
          <w:tcPr>
            <w:tcW w:w="1134" w:type="pct"/>
            <w:tcBorders>
              <w:top w:val="single" w:color="auto" w:sz="4" w:space="0"/>
              <w:left w:val="nil"/>
              <w:bottom w:val="single" w:color="auto" w:sz="4" w:space="0"/>
              <w:right w:val="single" w:color="auto" w:sz="4" w:space="0"/>
            </w:tcBorders>
            <w:shd w:val="clear" w:color="auto" w:fill="auto"/>
            <w:vAlign w:val="center"/>
          </w:tcPr>
          <w:p w14:paraId="571B0C71">
            <w:pPr>
              <w:spacing w:line="360" w:lineRule="exact"/>
              <w:jc w:val="right"/>
              <w:rPr>
                <w:rFonts w:ascii="Arial Narrow" w:hAnsi="Arial Narrow"/>
              </w:rPr>
            </w:pPr>
            <w:r>
              <w:rPr>
                <w:rFonts w:ascii="Arial Narrow" w:hAnsi="Arial Narrow"/>
              </w:rPr>
              <w:t>1,631,494,936.47</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166BCBD0">
            <w:pPr>
              <w:spacing w:line="360" w:lineRule="exact"/>
              <w:jc w:val="right"/>
              <w:rPr>
                <w:rFonts w:ascii="Arial Narrow" w:hAnsi="Arial Narrow"/>
              </w:rPr>
            </w:pPr>
            <w:r>
              <w:rPr>
                <w:rFonts w:ascii="Arial Narrow" w:hAnsi="Arial Narrow"/>
              </w:rPr>
              <w:t>2,604,050,812.22</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51DC7803">
            <w:pPr>
              <w:spacing w:line="360" w:lineRule="exact"/>
              <w:jc w:val="center"/>
              <w:rPr>
                <w:rFonts w:ascii="Arial Narrow" w:hAnsi="Arial Narrow"/>
              </w:rPr>
            </w:pPr>
            <w:r>
              <w:rPr>
                <w:rFonts w:ascii="Arial Narrow" w:hAnsi="Arial Narrow"/>
              </w:rPr>
              <w:t>-37.35</w:t>
            </w:r>
          </w:p>
        </w:tc>
      </w:tr>
      <w:tr w14:paraId="5F59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4FDE984E">
            <w:pPr>
              <w:spacing w:line="360" w:lineRule="exact"/>
            </w:pPr>
            <w:r>
              <w:rPr>
                <w:rFonts w:hint="eastAsia"/>
              </w:rPr>
              <w:t>归属于上市公司股东的净利润</w:t>
            </w:r>
          </w:p>
        </w:tc>
        <w:tc>
          <w:tcPr>
            <w:tcW w:w="1134" w:type="pct"/>
            <w:tcBorders>
              <w:top w:val="single" w:color="auto" w:sz="4" w:space="0"/>
              <w:left w:val="nil"/>
              <w:bottom w:val="single" w:color="auto" w:sz="4" w:space="0"/>
              <w:right w:val="single" w:color="auto" w:sz="4" w:space="0"/>
            </w:tcBorders>
            <w:shd w:val="clear" w:color="auto" w:fill="auto"/>
            <w:vAlign w:val="center"/>
          </w:tcPr>
          <w:p w14:paraId="63F9152B">
            <w:pPr>
              <w:spacing w:line="360" w:lineRule="exact"/>
              <w:jc w:val="right"/>
              <w:rPr>
                <w:rFonts w:ascii="Arial Narrow" w:hAnsi="Arial Narrow"/>
              </w:rPr>
            </w:pPr>
            <w:r>
              <w:rPr>
                <w:rFonts w:ascii="Arial Narrow" w:hAnsi="Arial Narrow"/>
              </w:rPr>
              <w:t>7,396,081.80</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497B6D27">
            <w:pPr>
              <w:spacing w:line="360" w:lineRule="exact"/>
              <w:jc w:val="right"/>
              <w:rPr>
                <w:rFonts w:ascii="Arial Narrow" w:hAnsi="Arial Narrow"/>
              </w:rPr>
            </w:pPr>
            <w:r>
              <w:rPr>
                <w:rFonts w:ascii="Arial Narrow" w:hAnsi="Arial Narrow"/>
              </w:rPr>
              <w:t>-26,395,575.09</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49A08076">
            <w:pPr>
              <w:spacing w:line="360" w:lineRule="exact"/>
              <w:jc w:val="center"/>
              <w:rPr>
                <w:rFonts w:ascii="Arial Narrow" w:hAnsi="Arial Narrow"/>
              </w:rPr>
            </w:pPr>
            <w:r>
              <w:rPr>
                <w:rFonts w:ascii="Arial Narrow" w:hAnsi="Arial Narrow"/>
              </w:rPr>
              <w:t>不适用</w:t>
            </w:r>
          </w:p>
        </w:tc>
      </w:tr>
      <w:tr w14:paraId="4B13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60CAF9D0">
            <w:pPr>
              <w:spacing w:line="360" w:lineRule="exact"/>
            </w:pPr>
            <w:r>
              <w:rPr>
                <w:rFonts w:hint="eastAsia"/>
              </w:rPr>
              <w:t>归属于上市公司股东的扣除非经常性损益的净利润</w:t>
            </w:r>
          </w:p>
        </w:tc>
        <w:tc>
          <w:tcPr>
            <w:tcW w:w="1134" w:type="pct"/>
            <w:tcBorders>
              <w:top w:val="single" w:color="auto" w:sz="4" w:space="0"/>
              <w:left w:val="nil"/>
              <w:bottom w:val="single" w:color="auto" w:sz="4" w:space="0"/>
              <w:right w:val="single" w:color="auto" w:sz="4" w:space="0"/>
            </w:tcBorders>
            <w:shd w:val="clear" w:color="auto" w:fill="auto"/>
            <w:vAlign w:val="center"/>
          </w:tcPr>
          <w:p w14:paraId="78B6A735">
            <w:pPr>
              <w:spacing w:line="360" w:lineRule="exact"/>
              <w:jc w:val="right"/>
              <w:rPr>
                <w:rFonts w:ascii="Arial Narrow" w:hAnsi="Arial Narrow"/>
              </w:rPr>
            </w:pPr>
            <w:r>
              <w:rPr>
                <w:rFonts w:ascii="Arial Narrow" w:hAnsi="Arial Narrow"/>
              </w:rPr>
              <w:t>-14,248,955.22</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4FEE2B25">
            <w:pPr>
              <w:spacing w:line="360" w:lineRule="exact"/>
              <w:jc w:val="right"/>
              <w:rPr>
                <w:rFonts w:ascii="Arial Narrow" w:hAnsi="Arial Narrow"/>
              </w:rPr>
            </w:pPr>
            <w:r>
              <w:rPr>
                <w:rFonts w:ascii="Arial Narrow" w:hAnsi="Arial Narrow"/>
              </w:rPr>
              <w:t>-4,880,629.77</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2786F25F">
            <w:pPr>
              <w:spacing w:line="360" w:lineRule="exact"/>
              <w:jc w:val="center"/>
              <w:rPr>
                <w:rFonts w:ascii="Arial Narrow" w:hAnsi="Arial Narrow"/>
              </w:rPr>
            </w:pPr>
            <w:r>
              <w:rPr>
                <w:rFonts w:ascii="Arial Narrow" w:hAnsi="Arial Narrow"/>
              </w:rPr>
              <w:t>不适用</w:t>
            </w:r>
          </w:p>
        </w:tc>
      </w:tr>
      <w:tr w14:paraId="1F4E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0752DAF4">
            <w:pPr>
              <w:spacing w:line="360" w:lineRule="exact"/>
            </w:pPr>
            <w:r>
              <w:rPr>
                <w:rFonts w:hint="eastAsia"/>
              </w:rPr>
              <w:t>经营活动产生的现金流量净额</w:t>
            </w:r>
          </w:p>
        </w:tc>
        <w:tc>
          <w:tcPr>
            <w:tcW w:w="1134" w:type="pct"/>
            <w:tcBorders>
              <w:top w:val="single" w:color="auto" w:sz="4" w:space="0"/>
              <w:left w:val="nil"/>
              <w:bottom w:val="single" w:color="auto" w:sz="4" w:space="0"/>
              <w:right w:val="single" w:color="auto" w:sz="4" w:space="0"/>
            </w:tcBorders>
            <w:shd w:val="clear" w:color="auto" w:fill="auto"/>
            <w:vAlign w:val="center"/>
          </w:tcPr>
          <w:p w14:paraId="5AAED115">
            <w:pPr>
              <w:spacing w:line="360" w:lineRule="exact"/>
              <w:jc w:val="right"/>
              <w:rPr>
                <w:rFonts w:ascii="Arial Narrow" w:hAnsi="Arial Narrow"/>
              </w:rPr>
            </w:pPr>
            <w:r>
              <w:rPr>
                <w:rFonts w:ascii="Arial Narrow" w:hAnsi="Arial Narrow"/>
              </w:rPr>
              <w:t>-683,637,786.07</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6224AF6B">
            <w:pPr>
              <w:spacing w:line="360" w:lineRule="exact"/>
              <w:jc w:val="right"/>
              <w:rPr>
                <w:rFonts w:ascii="Arial Narrow" w:hAnsi="Arial Narrow"/>
              </w:rPr>
            </w:pPr>
            <w:r>
              <w:rPr>
                <w:rFonts w:ascii="Arial Narrow" w:hAnsi="Arial Narrow"/>
              </w:rPr>
              <w:t>-1,228,079,896.58</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633C6455">
            <w:pPr>
              <w:spacing w:line="360" w:lineRule="exact"/>
              <w:jc w:val="center"/>
              <w:rPr>
                <w:rFonts w:ascii="Arial Narrow" w:hAnsi="Arial Narrow"/>
              </w:rPr>
            </w:pPr>
            <w:r>
              <w:rPr>
                <w:rFonts w:ascii="Arial Narrow" w:hAnsi="Arial Narrow"/>
              </w:rPr>
              <w:t>不适用</w:t>
            </w:r>
          </w:p>
        </w:tc>
      </w:tr>
      <w:tr w14:paraId="66B8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1EBD27B3">
            <w:pPr>
              <w:spacing w:line="360" w:lineRule="exact"/>
            </w:pPr>
            <w:r>
              <w:rPr>
                <w:rFonts w:hint="eastAsia"/>
              </w:rPr>
              <w:t>基本每股收益（元/股）</w:t>
            </w:r>
          </w:p>
        </w:tc>
        <w:tc>
          <w:tcPr>
            <w:tcW w:w="1134" w:type="pct"/>
            <w:tcBorders>
              <w:top w:val="single" w:color="auto" w:sz="4" w:space="0"/>
              <w:left w:val="nil"/>
              <w:bottom w:val="single" w:color="auto" w:sz="4" w:space="0"/>
              <w:right w:val="single" w:color="auto" w:sz="4" w:space="0"/>
            </w:tcBorders>
            <w:shd w:val="clear" w:color="auto" w:fill="auto"/>
            <w:vAlign w:val="center"/>
          </w:tcPr>
          <w:p w14:paraId="33395005">
            <w:pPr>
              <w:spacing w:line="360" w:lineRule="exact"/>
              <w:jc w:val="right"/>
              <w:rPr>
                <w:rFonts w:ascii="Arial Narrow" w:hAnsi="Arial Narrow"/>
              </w:rPr>
            </w:pPr>
            <w:r>
              <w:rPr>
                <w:rFonts w:ascii="Arial Narrow" w:hAnsi="Arial Narrow"/>
              </w:rPr>
              <w:t>0.002</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4AE20DEA">
            <w:pPr>
              <w:spacing w:line="360" w:lineRule="exact"/>
              <w:jc w:val="right"/>
              <w:rPr>
                <w:rFonts w:ascii="Arial Narrow" w:hAnsi="Arial Narrow"/>
              </w:rPr>
            </w:pPr>
            <w:r>
              <w:rPr>
                <w:rFonts w:ascii="Arial Narrow" w:hAnsi="Arial Narrow"/>
              </w:rPr>
              <w:t>-0.006</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074115D7">
            <w:pPr>
              <w:spacing w:line="360" w:lineRule="exact"/>
              <w:jc w:val="center"/>
              <w:rPr>
                <w:rFonts w:ascii="Arial Narrow" w:hAnsi="Arial Narrow"/>
              </w:rPr>
            </w:pPr>
            <w:r>
              <w:rPr>
                <w:rFonts w:ascii="Arial Narrow" w:hAnsi="Arial Narrow"/>
              </w:rPr>
              <w:t>不适用</w:t>
            </w:r>
          </w:p>
        </w:tc>
      </w:tr>
      <w:tr w14:paraId="7742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6" w:type="pct"/>
            <w:shd w:val="clear" w:color="auto" w:fill="auto"/>
            <w:vAlign w:val="center"/>
          </w:tcPr>
          <w:p w14:paraId="222E1AF5">
            <w:pPr>
              <w:spacing w:line="360" w:lineRule="exact"/>
            </w:pPr>
            <w:r>
              <w:rPr>
                <w:rFonts w:hint="eastAsia"/>
              </w:rPr>
              <w:t>稀释每股收益（元/股）</w:t>
            </w:r>
          </w:p>
        </w:tc>
        <w:tc>
          <w:tcPr>
            <w:tcW w:w="1134" w:type="pct"/>
            <w:tcBorders>
              <w:top w:val="single" w:color="auto" w:sz="4" w:space="0"/>
              <w:left w:val="nil"/>
              <w:bottom w:val="single" w:color="auto" w:sz="4" w:space="0"/>
              <w:right w:val="single" w:color="auto" w:sz="4" w:space="0"/>
            </w:tcBorders>
            <w:shd w:val="clear" w:color="auto" w:fill="auto"/>
            <w:vAlign w:val="center"/>
          </w:tcPr>
          <w:p w14:paraId="4166EDEA">
            <w:pPr>
              <w:spacing w:line="360" w:lineRule="exact"/>
              <w:jc w:val="right"/>
              <w:rPr>
                <w:rFonts w:ascii="Arial Narrow" w:hAnsi="Arial Narrow"/>
              </w:rPr>
            </w:pPr>
            <w:r>
              <w:rPr>
                <w:rFonts w:ascii="Arial Narrow" w:hAnsi="Arial Narrow"/>
              </w:rPr>
              <w:t>0.002</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1D0A2211">
            <w:pPr>
              <w:spacing w:line="360" w:lineRule="exact"/>
              <w:jc w:val="right"/>
              <w:rPr>
                <w:rFonts w:ascii="Arial Narrow" w:hAnsi="Arial Narrow"/>
              </w:rPr>
            </w:pPr>
            <w:r>
              <w:rPr>
                <w:rFonts w:ascii="Arial Narrow" w:hAnsi="Arial Narrow"/>
              </w:rPr>
              <w:t>-0.006</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026E7858">
            <w:pPr>
              <w:spacing w:line="360" w:lineRule="exact"/>
              <w:jc w:val="center"/>
              <w:rPr>
                <w:rFonts w:ascii="Arial Narrow" w:hAnsi="Arial Narrow"/>
              </w:rPr>
            </w:pPr>
            <w:r>
              <w:rPr>
                <w:rFonts w:ascii="Arial Narrow" w:hAnsi="Arial Narrow"/>
              </w:rPr>
              <w:t>不适用</w:t>
            </w:r>
          </w:p>
        </w:tc>
      </w:tr>
      <w:tr w14:paraId="21DD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48D1CC0B">
            <w:pPr>
              <w:spacing w:line="360" w:lineRule="exact"/>
            </w:pPr>
            <w:r>
              <w:rPr>
                <w:rFonts w:hint="eastAsia"/>
              </w:rPr>
              <w:t>加权平均净资产收益率</w:t>
            </w:r>
            <w:r>
              <w:t>（</w:t>
            </w:r>
            <w:r>
              <w:rPr>
                <w:rFonts w:hint="eastAsia"/>
              </w:rPr>
              <w:t>%</w:t>
            </w:r>
            <w:r>
              <w:t>）</w:t>
            </w:r>
          </w:p>
        </w:tc>
        <w:tc>
          <w:tcPr>
            <w:tcW w:w="1134" w:type="pct"/>
            <w:tcBorders>
              <w:top w:val="single" w:color="auto" w:sz="4" w:space="0"/>
              <w:left w:val="nil"/>
              <w:bottom w:val="single" w:color="auto" w:sz="4" w:space="0"/>
              <w:right w:val="single" w:color="auto" w:sz="4" w:space="0"/>
            </w:tcBorders>
            <w:shd w:val="clear" w:color="auto" w:fill="auto"/>
            <w:vAlign w:val="center"/>
          </w:tcPr>
          <w:p w14:paraId="003C7871">
            <w:pPr>
              <w:spacing w:line="360" w:lineRule="exact"/>
              <w:jc w:val="right"/>
              <w:rPr>
                <w:rFonts w:ascii="Arial Narrow" w:hAnsi="Arial Narrow"/>
              </w:rPr>
            </w:pPr>
            <w:r>
              <w:rPr>
                <w:rFonts w:ascii="Arial Narrow" w:hAnsi="Arial Narrow"/>
              </w:rPr>
              <w:t>0.06</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5FF87AB6">
            <w:pPr>
              <w:spacing w:line="360" w:lineRule="exact"/>
              <w:jc w:val="right"/>
              <w:rPr>
                <w:rFonts w:ascii="Arial Narrow" w:hAnsi="Arial Narrow"/>
              </w:rPr>
            </w:pPr>
            <w:r>
              <w:rPr>
                <w:rFonts w:ascii="Arial Narrow" w:hAnsi="Arial Narrow"/>
              </w:rPr>
              <w:t>-0.15</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5799DEB0">
            <w:pPr>
              <w:spacing w:line="360" w:lineRule="exact"/>
              <w:jc w:val="center"/>
              <w:rPr>
                <w:rFonts w:ascii="Arial Narrow" w:hAnsi="Arial Narrow"/>
              </w:rPr>
            </w:pPr>
            <w:r>
              <w:rPr>
                <w:rFonts w:hint="eastAsia" w:ascii="Arial Narrow" w:hAnsi="Arial Narrow"/>
              </w:rPr>
              <w:t>增加0.21个百分点</w:t>
            </w:r>
          </w:p>
        </w:tc>
      </w:tr>
      <w:tr w14:paraId="0DC1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085891F2">
            <w:pPr>
              <w:spacing w:line="360" w:lineRule="exact"/>
            </w:pPr>
          </w:p>
        </w:tc>
        <w:sdt>
          <w:sdtPr>
            <w:rPr>
              <w:rFonts w:ascii="Arial Narrow" w:hAnsi="Arial Narrow"/>
            </w:rPr>
            <w:tag w:val="_PLD_cdc04872d98348a59d7bdef307867b96"/>
            <w:id w:val="147471210"/>
          </w:sdtPr>
          <w:sdtEndPr>
            <w:rPr>
              <w:rFonts w:ascii="Arial Narrow" w:hAnsi="Arial Narrow"/>
            </w:rPr>
          </w:sdtEndPr>
          <w:sdtContent>
            <w:tc>
              <w:tcPr>
                <w:tcW w:w="1134" w:type="pct"/>
                <w:tcBorders>
                  <w:top w:val="single" w:color="auto" w:sz="4" w:space="0"/>
                  <w:bottom w:val="single" w:color="auto" w:sz="4" w:space="0"/>
                </w:tcBorders>
                <w:shd w:val="clear" w:color="auto" w:fill="auto"/>
                <w:vAlign w:val="center"/>
              </w:tcPr>
              <w:p w14:paraId="30FD811D">
                <w:pPr>
                  <w:spacing w:line="360" w:lineRule="exact"/>
                  <w:jc w:val="center"/>
                  <w:rPr>
                    <w:rFonts w:ascii="Arial Narrow" w:hAnsi="Arial Narrow"/>
                  </w:rPr>
                </w:pPr>
                <w:r>
                  <w:rPr>
                    <w:rFonts w:ascii="Arial Narrow" w:hAnsi="Arial Narrow"/>
                  </w:rPr>
                  <w:t>本报告期末</w:t>
                </w:r>
              </w:p>
            </w:tc>
          </w:sdtContent>
        </w:sdt>
        <w:sdt>
          <w:sdtPr>
            <w:rPr>
              <w:rFonts w:ascii="Arial Narrow" w:hAnsi="Arial Narrow"/>
            </w:rPr>
            <w:tag w:val="_PLD_5355d2f0fba54afdbe211605f23828c9"/>
            <w:id w:val="147463274"/>
          </w:sdtPr>
          <w:sdtEndPr>
            <w:rPr>
              <w:rFonts w:ascii="Arial Narrow" w:hAnsi="Arial Narrow"/>
            </w:rPr>
          </w:sdtEndPr>
          <w:sdtContent>
            <w:tc>
              <w:tcPr>
                <w:tcW w:w="1134" w:type="pct"/>
                <w:tcBorders>
                  <w:top w:val="single" w:color="auto" w:sz="4" w:space="0"/>
                  <w:bottom w:val="single" w:color="auto" w:sz="4" w:space="0"/>
                </w:tcBorders>
                <w:shd w:val="clear" w:color="auto" w:fill="auto"/>
                <w:vAlign w:val="center"/>
              </w:tcPr>
              <w:p w14:paraId="26C6A072">
                <w:pPr>
                  <w:spacing w:line="360" w:lineRule="exact"/>
                  <w:jc w:val="center"/>
                  <w:rPr>
                    <w:rFonts w:ascii="Arial Narrow" w:hAnsi="Arial Narrow"/>
                  </w:rPr>
                </w:pPr>
                <w:r>
                  <w:rPr>
                    <w:rFonts w:ascii="Arial Narrow" w:hAnsi="Arial Narrow"/>
                  </w:rPr>
                  <w:t>上年度末</w:t>
                </w:r>
              </w:p>
            </w:tc>
          </w:sdtContent>
        </w:sdt>
        <w:sdt>
          <w:sdtPr>
            <w:rPr>
              <w:rFonts w:ascii="Arial Narrow" w:hAnsi="Arial Narrow"/>
            </w:rPr>
            <w:tag w:val="_PLD_75f2f8a328f74c2c93a4b20c3419de15"/>
            <w:id w:val="147470803"/>
          </w:sdtPr>
          <w:sdtEndPr>
            <w:rPr>
              <w:rFonts w:ascii="Arial Narrow" w:hAnsi="Arial Narrow"/>
            </w:rPr>
          </w:sdtEndPr>
          <w:sdtContent>
            <w:tc>
              <w:tcPr>
                <w:tcW w:w="1276" w:type="pct"/>
                <w:tcBorders>
                  <w:top w:val="single" w:color="auto" w:sz="4" w:space="0"/>
                  <w:bottom w:val="single" w:color="auto" w:sz="4" w:space="0"/>
                </w:tcBorders>
                <w:shd w:val="clear" w:color="auto" w:fill="auto"/>
                <w:vAlign w:val="center"/>
              </w:tcPr>
              <w:p w14:paraId="10398919">
                <w:pPr>
                  <w:spacing w:line="360" w:lineRule="exact"/>
                  <w:jc w:val="center"/>
                  <w:rPr>
                    <w:rFonts w:ascii="Arial Narrow" w:hAnsi="Arial Narrow"/>
                  </w:rPr>
                </w:pPr>
                <w:r>
                  <w:rPr>
                    <w:rFonts w:ascii="Arial Narrow" w:hAnsi="Arial Narrow"/>
                  </w:rPr>
                  <w:t>本报告期末比上年度末增减变动幅度(%)</w:t>
                </w:r>
              </w:p>
            </w:tc>
          </w:sdtContent>
        </w:sdt>
      </w:tr>
      <w:tr w14:paraId="5942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264EE807">
            <w:pPr>
              <w:spacing w:line="360" w:lineRule="exact"/>
            </w:pPr>
            <w:r>
              <w:rPr>
                <w:rFonts w:hint="eastAsia"/>
              </w:rPr>
              <w:t>总资产</w:t>
            </w:r>
          </w:p>
        </w:tc>
        <w:tc>
          <w:tcPr>
            <w:tcW w:w="1134" w:type="pct"/>
            <w:tcBorders>
              <w:top w:val="single" w:color="auto" w:sz="4" w:space="0"/>
              <w:left w:val="nil"/>
              <w:bottom w:val="single" w:color="auto" w:sz="4" w:space="0"/>
              <w:right w:val="single" w:color="auto" w:sz="4" w:space="0"/>
            </w:tcBorders>
            <w:shd w:val="clear" w:color="auto" w:fill="auto"/>
            <w:vAlign w:val="center"/>
          </w:tcPr>
          <w:p w14:paraId="3C3C03B9">
            <w:pPr>
              <w:spacing w:line="360" w:lineRule="exact"/>
              <w:jc w:val="right"/>
              <w:rPr>
                <w:rFonts w:ascii="Arial Narrow" w:hAnsi="Arial Narrow"/>
              </w:rPr>
            </w:pPr>
            <w:r>
              <w:rPr>
                <w:rFonts w:ascii="Arial Narrow" w:hAnsi="Arial Narrow"/>
              </w:rPr>
              <w:t>22,482,326,832.85</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17E2823E">
            <w:pPr>
              <w:spacing w:line="360" w:lineRule="exact"/>
              <w:jc w:val="right"/>
              <w:rPr>
                <w:rFonts w:ascii="Arial Narrow" w:hAnsi="Arial Narrow"/>
              </w:rPr>
            </w:pPr>
            <w:r>
              <w:rPr>
                <w:rFonts w:ascii="Arial Narrow" w:hAnsi="Arial Narrow"/>
              </w:rPr>
              <w:t>21,172,865,094.07</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19DBFEE1">
            <w:pPr>
              <w:spacing w:line="360" w:lineRule="exact"/>
              <w:jc w:val="center"/>
              <w:rPr>
                <w:rFonts w:ascii="Arial Narrow" w:hAnsi="Arial Narrow"/>
              </w:rPr>
            </w:pPr>
            <w:r>
              <w:rPr>
                <w:rFonts w:ascii="Arial Narrow" w:hAnsi="Arial Narrow"/>
              </w:rPr>
              <w:t>6.18</w:t>
            </w:r>
          </w:p>
        </w:tc>
      </w:tr>
      <w:tr w14:paraId="4D13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pct"/>
            <w:shd w:val="clear" w:color="auto" w:fill="auto"/>
            <w:vAlign w:val="center"/>
          </w:tcPr>
          <w:p w14:paraId="56ABE1E6">
            <w:pPr>
              <w:spacing w:line="360" w:lineRule="exact"/>
            </w:pPr>
            <w:r>
              <w:rPr>
                <w:rFonts w:hint="eastAsia"/>
              </w:rPr>
              <w:t>归属于上市公司股东的所有者权益</w:t>
            </w:r>
          </w:p>
        </w:tc>
        <w:tc>
          <w:tcPr>
            <w:tcW w:w="1134" w:type="pct"/>
            <w:tcBorders>
              <w:top w:val="single" w:color="auto" w:sz="4" w:space="0"/>
              <w:left w:val="nil"/>
              <w:bottom w:val="single" w:color="auto" w:sz="4" w:space="0"/>
              <w:right w:val="single" w:color="auto" w:sz="4" w:space="0"/>
            </w:tcBorders>
            <w:shd w:val="clear" w:color="auto" w:fill="auto"/>
            <w:vAlign w:val="center"/>
          </w:tcPr>
          <w:p w14:paraId="4F1879D0">
            <w:pPr>
              <w:spacing w:line="360" w:lineRule="exact"/>
              <w:jc w:val="right"/>
              <w:rPr>
                <w:rFonts w:ascii="Arial Narrow" w:hAnsi="Arial Narrow"/>
              </w:rPr>
            </w:pPr>
            <w:r>
              <w:rPr>
                <w:rFonts w:ascii="Arial Narrow" w:hAnsi="Arial Narrow"/>
              </w:rPr>
              <w:t>12,611,946,970.33</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14:paraId="4A351F41">
            <w:pPr>
              <w:spacing w:line="360" w:lineRule="exact"/>
              <w:jc w:val="right"/>
              <w:rPr>
                <w:rFonts w:ascii="Arial Narrow" w:hAnsi="Arial Narrow"/>
              </w:rPr>
            </w:pPr>
            <w:r>
              <w:rPr>
                <w:rFonts w:ascii="Arial Narrow" w:hAnsi="Arial Narrow"/>
              </w:rPr>
              <w:t>12,613,688,608.06</w:t>
            </w:r>
          </w:p>
        </w:tc>
        <w:tc>
          <w:tcPr>
            <w:tcW w:w="1276" w:type="pct"/>
            <w:tcBorders>
              <w:top w:val="single" w:color="auto" w:sz="4" w:space="0"/>
              <w:left w:val="single" w:color="auto" w:sz="4" w:space="0"/>
              <w:bottom w:val="single" w:color="auto" w:sz="4" w:space="0"/>
              <w:right w:val="single" w:color="auto" w:sz="4" w:space="0"/>
            </w:tcBorders>
            <w:shd w:val="clear" w:color="auto" w:fill="auto"/>
            <w:vAlign w:val="center"/>
          </w:tcPr>
          <w:p w14:paraId="76C9F59D">
            <w:pPr>
              <w:spacing w:line="360" w:lineRule="exact"/>
              <w:jc w:val="center"/>
              <w:rPr>
                <w:rFonts w:ascii="Arial Narrow" w:hAnsi="Arial Narrow"/>
              </w:rPr>
            </w:pPr>
            <w:r>
              <w:rPr>
                <w:rFonts w:ascii="Arial Narrow" w:hAnsi="Arial Narrow"/>
              </w:rPr>
              <w:t>-0.01</w:t>
            </w:r>
          </w:p>
        </w:tc>
      </w:tr>
    </w:tbl>
    <w:p w14:paraId="7EF4F2A1">
      <w:pPr>
        <w:spacing w:line="360" w:lineRule="auto"/>
      </w:pPr>
    </w:p>
    <w:bookmarkEnd w:id="8"/>
    <w:p w14:paraId="6C5F9596">
      <w:pPr>
        <w:pStyle w:val="3"/>
      </w:pPr>
      <w:bookmarkStart w:id="9" w:name="_Hlk97026160"/>
      <w:bookmarkEnd w:id="9"/>
      <w:bookmarkStart w:id="10" w:name="_Hlk24640273"/>
      <w:bookmarkStart w:id="11" w:name="_Hlk152579713"/>
      <w:bookmarkStart w:id="12" w:name="_Hlk161151648"/>
      <w:bookmarkStart w:id="13" w:name="_Hlk161321765"/>
      <w:r>
        <w:rPr>
          <w:rFonts w:hint="eastAsia"/>
        </w:rPr>
        <w:t>非经常性损益项目和金额</w:t>
      </w:r>
      <w:r>
        <w:tab/>
      </w:r>
    </w:p>
    <w:sdt>
      <w:sdtPr>
        <w:alias w:val="是否适用：扣除非经常性损益项目和金额[双击切换]"/>
        <w:tag w:val="_GBC_a83612da9b5b4ebea9a12942c0216434"/>
        <w:id w:val="147475880"/>
        <w:placeholder>
          <w:docPart w:val="GBC22222222222222222222222222222"/>
        </w:placeholder>
      </w:sdtPr>
      <w:sdtContent>
        <w:p w14:paraId="3956D6DF">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F0A8793">
      <w:pPr>
        <w:jc w:val="right"/>
      </w:pPr>
      <w:r>
        <w:rPr>
          <w:rFonts w:hint="eastAsia"/>
        </w:rPr>
        <w:t>单位:</w:t>
      </w:r>
      <w:sdt>
        <w:sdtPr>
          <w:rPr>
            <w:rFonts w:hint="eastAsia"/>
          </w:rPr>
          <w:alias w:val="单位：扣除非经常性损益项目和金额"/>
          <w:tag w:val="_GBC_8ac43a2d51a94d1e8d17aedb6d08f1fa"/>
          <w:id w:val="1474575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47462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0"/>
    <w:bookmarkEnd w:id="11"/>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0"/>
        <w:gridCol w:w="3379"/>
      </w:tblGrid>
      <w:tr w14:paraId="4973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643dfc9771443b879fb332c16e0d2a"/>
            <w:id w:val="147465278"/>
          </w:sdtPr>
          <w:sdtContent>
            <w:tc>
              <w:tcPr>
                <w:tcW w:w="3133" w:type="pct"/>
                <w:vAlign w:val="center"/>
              </w:tcPr>
              <w:p w14:paraId="5A8684B5">
                <w:pPr>
                  <w:pStyle w:val="62"/>
                  <w:ind w:firstLine="0" w:firstLineChars="0"/>
                  <w:jc w:val="center"/>
                </w:pPr>
                <w:bookmarkStart w:id="14" w:name="_Hlk89096484"/>
                <w:bookmarkStart w:id="15" w:name="_Hlk41379873"/>
                <w:r>
                  <w:rPr>
                    <w:rFonts w:hint="eastAsia"/>
                  </w:rPr>
                  <w:t>非经常性损益项目</w:t>
                </w:r>
              </w:p>
            </w:tc>
          </w:sdtContent>
        </w:sdt>
        <w:sdt>
          <w:sdtPr>
            <w:tag w:val="_PLD_aa18b95bd6724f4ab0aa5bb4dfefe19b"/>
            <w:id w:val="147459197"/>
          </w:sdtPr>
          <w:sdtContent>
            <w:tc>
              <w:tcPr>
                <w:tcW w:w="1867" w:type="pct"/>
                <w:tcBorders>
                  <w:bottom w:val="single" w:color="auto" w:sz="4" w:space="0"/>
                </w:tcBorders>
                <w:vAlign w:val="center"/>
              </w:tcPr>
              <w:p w14:paraId="759E0006">
                <w:pPr>
                  <w:pStyle w:val="62"/>
                  <w:ind w:firstLine="0" w:firstLineChars="0"/>
                  <w:jc w:val="center"/>
                </w:pPr>
                <w:r>
                  <w:rPr>
                    <w:rFonts w:hint="eastAsia"/>
                  </w:rPr>
                  <w:t>本期金额</w:t>
                </w:r>
              </w:p>
            </w:tc>
          </w:sdtContent>
        </w:sdt>
      </w:tr>
      <w:tr w14:paraId="4E6A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7B4F1251">
            <w:pPr>
              <w:pStyle w:val="62"/>
              <w:ind w:firstLine="0" w:firstLineChars="0"/>
            </w:pPr>
            <w:r>
              <w:t>非流动</w:t>
            </w:r>
            <w:r>
              <w:rPr>
                <w:rFonts w:hint="eastAsia"/>
              </w:rPr>
              <w:t>性</w:t>
            </w:r>
            <w:r>
              <w:t>资产处置损益</w:t>
            </w:r>
            <w:r>
              <w:rPr>
                <w:rFonts w:hint="eastAsia"/>
              </w:rPr>
              <w:t>，包括已计提资产减值准备的冲销部分</w:t>
            </w:r>
          </w:p>
        </w:tc>
        <w:tc>
          <w:tcPr>
            <w:tcW w:w="1867" w:type="pct"/>
            <w:tcBorders>
              <w:top w:val="single" w:color="auto" w:sz="4" w:space="0"/>
              <w:left w:val="nil"/>
              <w:bottom w:val="single" w:color="auto" w:sz="4" w:space="0"/>
              <w:right w:val="single" w:color="auto" w:sz="4" w:space="0"/>
            </w:tcBorders>
            <w:shd w:val="clear" w:color="auto" w:fill="auto"/>
            <w:vAlign w:val="center"/>
          </w:tcPr>
          <w:p w14:paraId="237EB174">
            <w:pPr>
              <w:jc w:val="right"/>
              <w:rPr>
                <w:rFonts w:ascii="Arial Narrow" w:hAnsi="Arial Narrow"/>
              </w:rPr>
            </w:pPr>
            <w:r>
              <w:rPr>
                <w:rFonts w:ascii="Arial Narrow" w:hAnsi="Arial Narrow"/>
              </w:rPr>
              <w:t>651,489.46</w:t>
            </w:r>
          </w:p>
        </w:tc>
      </w:tr>
      <w:tr w14:paraId="07DF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62A69573">
            <w:pPr>
              <w:pStyle w:val="62"/>
              <w:ind w:firstLine="0" w:firstLineChars="0"/>
            </w:pPr>
            <w:r>
              <w:t>计入当期损益的政府补助</w:t>
            </w:r>
            <w:r>
              <w:rPr>
                <w:rFonts w:hint="eastAsia"/>
              </w:rPr>
              <w:t>，但与公司正常经营业务密切相关、符合国家政策规定、按照确定的标准享有、对公司损益产生持续影响的政府补助除外</w:t>
            </w:r>
          </w:p>
        </w:tc>
        <w:tc>
          <w:tcPr>
            <w:tcW w:w="1867" w:type="pct"/>
            <w:tcBorders>
              <w:top w:val="single" w:color="auto" w:sz="4" w:space="0"/>
              <w:left w:val="nil"/>
              <w:bottom w:val="single" w:color="auto" w:sz="4" w:space="0"/>
              <w:right w:val="single" w:color="auto" w:sz="4" w:space="0"/>
            </w:tcBorders>
            <w:shd w:val="clear" w:color="auto" w:fill="auto"/>
            <w:vAlign w:val="center"/>
          </w:tcPr>
          <w:p w14:paraId="2BC035DE">
            <w:pPr>
              <w:jc w:val="right"/>
              <w:rPr>
                <w:rFonts w:ascii="Arial Narrow" w:hAnsi="Arial Narrow"/>
              </w:rPr>
            </w:pPr>
            <w:r>
              <w:rPr>
                <w:rFonts w:ascii="Arial Narrow" w:hAnsi="Arial Narrow"/>
              </w:rPr>
              <w:t>13,938,447.18</w:t>
            </w:r>
          </w:p>
        </w:tc>
      </w:tr>
      <w:tr w14:paraId="5EB2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1F33F206">
            <w:pPr>
              <w:pStyle w:val="62"/>
              <w:ind w:firstLine="0" w:firstLineChars="0"/>
            </w:pPr>
            <w:r>
              <w:rPr>
                <w:rFonts w:hint="eastAsia"/>
              </w:rPr>
              <w:t>单独进行减值测试的应收款项减值准备转回</w:t>
            </w:r>
          </w:p>
        </w:tc>
        <w:tc>
          <w:tcPr>
            <w:tcW w:w="1867" w:type="pct"/>
            <w:tcBorders>
              <w:top w:val="single" w:color="auto" w:sz="4" w:space="0"/>
              <w:left w:val="nil"/>
              <w:bottom w:val="single" w:color="auto" w:sz="4" w:space="0"/>
              <w:right w:val="single" w:color="auto" w:sz="4" w:space="0"/>
            </w:tcBorders>
            <w:shd w:val="clear" w:color="auto" w:fill="auto"/>
            <w:vAlign w:val="center"/>
          </w:tcPr>
          <w:p w14:paraId="26D89AA9">
            <w:pPr>
              <w:jc w:val="right"/>
              <w:rPr>
                <w:rFonts w:ascii="Arial Narrow" w:hAnsi="Arial Narrow"/>
              </w:rPr>
            </w:pPr>
            <w:r>
              <w:rPr>
                <w:rFonts w:ascii="Arial Narrow" w:hAnsi="Arial Narrow"/>
              </w:rPr>
              <w:t>100,000.00</w:t>
            </w:r>
          </w:p>
        </w:tc>
      </w:tr>
      <w:tr w14:paraId="6FF2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6FCFF036">
            <w:pPr>
              <w:pStyle w:val="62"/>
              <w:ind w:firstLine="0" w:firstLineChars="0"/>
            </w:pPr>
            <w:r>
              <w:t>除上述各项之外的其他营业外收入和支出</w:t>
            </w:r>
          </w:p>
        </w:tc>
        <w:tc>
          <w:tcPr>
            <w:tcW w:w="1867" w:type="pct"/>
            <w:tcBorders>
              <w:top w:val="single" w:color="auto" w:sz="4" w:space="0"/>
              <w:left w:val="nil"/>
              <w:bottom w:val="single" w:color="auto" w:sz="4" w:space="0"/>
              <w:right w:val="single" w:color="auto" w:sz="4" w:space="0"/>
            </w:tcBorders>
            <w:shd w:val="clear" w:color="auto" w:fill="auto"/>
            <w:vAlign w:val="center"/>
          </w:tcPr>
          <w:p w14:paraId="173F3C22">
            <w:pPr>
              <w:jc w:val="right"/>
              <w:rPr>
                <w:rFonts w:ascii="Arial Narrow" w:hAnsi="Arial Narrow"/>
              </w:rPr>
            </w:pPr>
            <w:r>
              <w:rPr>
                <w:rFonts w:ascii="Arial Narrow" w:hAnsi="Arial Narrow"/>
              </w:rPr>
              <w:t>9,294,648.50</w:t>
            </w:r>
          </w:p>
        </w:tc>
      </w:tr>
      <w:tr w14:paraId="1D72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4B5253AF">
            <w:pPr>
              <w:pStyle w:val="62"/>
              <w:ind w:firstLine="0" w:firstLineChars="0"/>
            </w:pPr>
            <w:r>
              <w:t>其他符合非经常性损益定义的损益项目</w:t>
            </w:r>
          </w:p>
        </w:tc>
        <w:tc>
          <w:tcPr>
            <w:tcW w:w="1867" w:type="pct"/>
            <w:tcBorders>
              <w:top w:val="single" w:color="auto" w:sz="4" w:space="0"/>
              <w:left w:val="nil"/>
              <w:bottom w:val="single" w:color="auto" w:sz="4" w:space="0"/>
              <w:right w:val="single" w:color="auto" w:sz="4" w:space="0"/>
            </w:tcBorders>
            <w:shd w:val="clear" w:color="auto" w:fill="auto"/>
            <w:vAlign w:val="center"/>
          </w:tcPr>
          <w:p w14:paraId="30613D1D">
            <w:pPr>
              <w:jc w:val="right"/>
              <w:rPr>
                <w:rFonts w:ascii="Arial Narrow" w:hAnsi="Arial Narrow"/>
              </w:rPr>
            </w:pPr>
            <w:r>
              <w:rPr>
                <w:rFonts w:ascii="Arial Narrow" w:hAnsi="Arial Narrow"/>
              </w:rPr>
              <w:t>291,932.71</w:t>
            </w:r>
          </w:p>
        </w:tc>
      </w:tr>
      <w:tr w14:paraId="1F13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4348902A">
            <w:pPr>
              <w:pStyle w:val="62"/>
              <w:ind w:firstLine="0" w:firstLineChars="0"/>
            </w:pPr>
            <w:r>
              <w:rPr>
                <w:rFonts w:hint="eastAsia"/>
              </w:rPr>
              <w:t>减：</w:t>
            </w:r>
            <w:r>
              <w:t>所得税影响额</w:t>
            </w:r>
          </w:p>
        </w:tc>
        <w:tc>
          <w:tcPr>
            <w:tcW w:w="1867" w:type="pct"/>
            <w:tcBorders>
              <w:top w:val="single" w:color="auto" w:sz="4" w:space="0"/>
              <w:left w:val="nil"/>
              <w:bottom w:val="single" w:color="auto" w:sz="4" w:space="0"/>
              <w:right w:val="single" w:color="auto" w:sz="4" w:space="0"/>
            </w:tcBorders>
            <w:shd w:val="clear" w:color="auto" w:fill="auto"/>
            <w:vAlign w:val="center"/>
          </w:tcPr>
          <w:p w14:paraId="51CF76F8">
            <w:pPr>
              <w:jc w:val="right"/>
              <w:rPr>
                <w:rFonts w:ascii="Arial Narrow" w:hAnsi="Arial Narrow"/>
              </w:rPr>
            </w:pPr>
            <w:r>
              <w:rPr>
                <w:rFonts w:ascii="Arial Narrow" w:hAnsi="Arial Narrow"/>
              </w:rPr>
              <w:t>2,589,430.57</w:t>
            </w:r>
          </w:p>
        </w:tc>
      </w:tr>
      <w:tr w14:paraId="1024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tcPr>
          <w:p w14:paraId="5AB249C5">
            <w:pPr>
              <w:pStyle w:val="62"/>
            </w:pPr>
            <w:r>
              <w:t>少数股东权益影响额</w:t>
            </w:r>
            <w:r>
              <w:rPr>
                <w:rFonts w:hint="eastAsia"/>
              </w:rPr>
              <w:t>（税后）</w:t>
            </w:r>
          </w:p>
        </w:tc>
        <w:tc>
          <w:tcPr>
            <w:tcW w:w="1867" w:type="pct"/>
            <w:tcBorders>
              <w:top w:val="single" w:color="auto" w:sz="4" w:space="0"/>
              <w:left w:val="nil"/>
              <w:bottom w:val="single" w:color="auto" w:sz="4" w:space="0"/>
              <w:right w:val="single" w:color="auto" w:sz="4" w:space="0"/>
            </w:tcBorders>
            <w:shd w:val="clear" w:color="auto" w:fill="auto"/>
            <w:vAlign w:val="center"/>
          </w:tcPr>
          <w:p w14:paraId="04C4E229">
            <w:pPr>
              <w:jc w:val="right"/>
              <w:rPr>
                <w:rFonts w:ascii="Arial Narrow" w:hAnsi="Arial Narrow"/>
              </w:rPr>
            </w:pPr>
            <w:r>
              <w:rPr>
                <w:rFonts w:ascii="Arial Narrow" w:hAnsi="Arial Narrow"/>
              </w:rPr>
              <w:t>42,050.26</w:t>
            </w:r>
          </w:p>
        </w:tc>
      </w:tr>
      <w:tr w14:paraId="771F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pct"/>
            <w:vAlign w:val="center"/>
          </w:tcPr>
          <w:p w14:paraId="766441CF">
            <w:pPr>
              <w:pStyle w:val="62"/>
              <w:ind w:firstLine="0" w:firstLineChars="0"/>
              <w:jc w:val="center"/>
            </w:pPr>
            <w:r>
              <w:t>合计</w:t>
            </w:r>
          </w:p>
        </w:tc>
        <w:tc>
          <w:tcPr>
            <w:tcW w:w="1867" w:type="pct"/>
            <w:tcBorders>
              <w:top w:val="single" w:color="auto" w:sz="4" w:space="0"/>
              <w:left w:val="nil"/>
              <w:bottom w:val="single" w:color="auto" w:sz="4" w:space="0"/>
              <w:right w:val="single" w:color="auto" w:sz="4" w:space="0"/>
            </w:tcBorders>
            <w:shd w:val="clear" w:color="auto" w:fill="auto"/>
            <w:vAlign w:val="center"/>
          </w:tcPr>
          <w:p w14:paraId="7F3D8B8B">
            <w:pPr>
              <w:jc w:val="right"/>
              <w:rPr>
                <w:rFonts w:ascii="Arial Narrow" w:hAnsi="Arial Narrow"/>
              </w:rPr>
            </w:pPr>
            <w:r>
              <w:rPr>
                <w:rFonts w:ascii="Arial Narrow" w:hAnsi="Arial Narrow"/>
              </w:rPr>
              <w:t>21,645,037.02</w:t>
            </w:r>
          </w:p>
        </w:tc>
      </w:tr>
    </w:tbl>
    <w:p w14:paraId="0A19B1EA"/>
    <w:p w14:paraId="00409CAD">
      <w:pPr>
        <w:pStyle w:val="22"/>
        <w:adjustRightInd w:val="0"/>
        <w:snapToGrid w:val="0"/>
        <w:spacing w:line="200" w:lineRule="atLeast"/>
        <w:rPr>
          <w:rFonts w:hint="default" w:hAnsi="宋体"/>
          <w:kern w:val="0"/>
          <w:sz w:val="21"/>
        </w:rPr>
      </w:pPr>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147483207"/>
        <w:placeholder>
          <w:docPart w:val="GBC22222222222222222222222222222"/>
        </w:placeholder>
      </w:sdtPr>
      <w:sdtContent>
        <w:p w14:paraId="66E5D2D5">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CFC11C7"/>
    <w:bookmarkEnd w:id="12"/>
    <w:bookmarkEnd w:id="13"/>
    <w:bookmarkEnd w:id="14"/>
    <w:bookmarkEnd w:id="15"/>
    <w:p w14:paraId="29A0813A">
      <w:pPr>
        <w:pStyle w:val="3"/>
      </w:pPr>
      <w:bookmarkStart w:id="16" w:name="_Hlk83397698"/>
      <w:bookmarkStart w:id="17" w:name="_Hlk97034081"/>
      <w:r>
        <w:rPr>
          <w:rFonts w:hint="eastAsia"/>
        </w:rPr>
        <w:t>主要会计数据、财务指标发生变动的情况、原因</w:t>
      </w:r>
    </w:p>
    <w:p w14:paraId="0842F552">
      <w:pPr>
        <w:jc w:val="right"/>
      </w:pPr>
      <w:r>
        <w:rPr>
          <w:rFonts w:hint="eastAsia"/>
        </w:rPr>
        <w:t>单位：</w:t>
      </w:r>
      <w:sdt>
        <w:sdtPr>
          <w:rPr>
            <w:rFonts w:hint="eastAsia"/>
          </w:rPr>
          <w:alias w:val="单位_主要财务数据"/>
          <w:tag w:val="_GBC_8d45f8d47de14926a26dea0dd1659351"/>
          <w:id w:val="-995096471"/>
          <w:placeholder>
            <w:docPart w:val="8EFBA33016F34A0D92FE523EDE71C67D"/>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_主要会计数据和财务指标"/>
          <w:tag w:val="_GBC_19a4eb199eee4520b1920d7d4b1b8a09"/>
          <w:id w:val="-556317148"/>
          <w:placeholder>
            <w:docPart w:val="8EFBA33016F34A0D92FE523EDE71C67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p w14:paraId="16A7F3BE">
      <w:pPr>
        <w:pStyle w:val="81"/>
        <w:rPr>
          <w:rFonts w:ascii="宋体" w:hAnsi="宋体"/>
          <w:szCs w:val="21"/>
        </w:rPr>
      </w:pPr>
      <w:sdt>
        <w:sdtPr>
          <w:rPr>
            <w:rFonts w:ascii="宋体" w:hAnsi="宋体"/>
            <w:szCs w:val="21"/>
          </w:rPr>
          <w:alias w:val="是否适用：主要会计数据、财务指标发生变动的情况、原因[双击切换]"/>
          <w:tag w:val="_GBC_50b4997ae4f64a0eba6e0108359ba1c4"/>
          <w:id w:val="147473345"/>
          <w:placeholder>
            <w:docPart w:val="GBC22222222222222222222222222222"/>
          </w:placeholder>
        </w:sdtPr>
        <w:sdtEndPr>
          <w:rPr>
            <w:rFonts w:ascii="宋体" w:hAnsi="宋体"/>
            <w:szCs w:val="21"/>
          </w:rPr>
        </w:sdtEndPr>
        <w:sdtContent>
          <w:r>
            <w:rPr>
              <w:rFonts w:ascii="宋体" w:hAnsi="宋体"/>
              <w:szCs w:val="21"/>
            </w:rPr>
            <w:fldChar w:fldCharType="begin"/>
          </w:r>
          <w:r>
            <w:rPr>
              <w:rFonts w:hint="eastAsia"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ascii="宋体" w:hAnsi="宋体"/>
              <w:szCs w:val="21"/>
            </w:rPr>
            <w:instrText xml:space="preserve"> MACROBUTTON  SnrToggleCheckbox □不适用 </w:instrText>
          </w:r>
          <w:r>
            <w:rPr>
              <w:rFonts w:ascii="宋体" w:hAnsi="宋体"/>
              <w:szCs w:val="21"/>
            </w:rPr>
            <w:fldChar w:fldCharType="end"/>
          </w:r>
        </w:sdtContent>
      </w:sdt>
    </w:p>
    <w:bookmarkEnd w:id="16"/>
    <w:bookmarkEnd w:id="17"/>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889"/>
        <w:gridCol w:w="1747"/>
        <w:gridCol w:w="1309"/>
        <w:gridCol w:w="2365"/>
      </w:tblGrid>
      <w:tr w14:paraId="186D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5fe85fe000e44b34bd2f032241de67bb"/>
            <w:id w:val="1533457142"/>
          </w:sdtPr>
          <w:sdtContent>
            <w:tc>
              <w:tcPr>
                <w:tcW w:w="961" w:type="pct"/>
                <w:tcBorders>
                  <w:bottom w:val="single" w:color="auto" w:sz="4" w:space="0"/>
                </w:tcBorders>
                <w:shd w:val="clear" w:color="auto" w:fill="auto"/>
                <w:vAlign w:val="center"/>
              </w:tcPr>
              <w:p w14:paraId="12A3A503">
                <w:pPr>
                  <w:jc w:val="center"/>
                </w:pPr>
                <w:r>
                  <w:rPr>
                    <w:rFonts w:hint="eastAsia"/>
                  </w:rPr>
                  <w:t>项目名称</w:t>
                </w:r>
              </w:p>
            </w:tc>
          </w:sdtContent>
        </w:sdt>
        <w:sdt>
          <w:sdtPr>
            <w:tag w:val="_PLD_76a5ae8efb1140b1b3a1abd59422c595"/>
            <w:id w:val="1735742155"/>
          </w:sdtPr>
          <w:sdtContent>
            <w:tc>
              <w:tcPr>
                <w:tcW w:w="1044" w:type="pct"/>
                <w:tcBorders>
                  <w:bottom w:val="single" w:color="auto" w:sz="4" w:space="0"/>
                </w:tcBorders>
                <w:shd w:val="clear" w:color="auto" w:fill="auto"/>
                <w:vAlign w:val="center"/>
              </w:tcPr>
              <w:p w14:paraId="0C1FA3CA">
                <w:pPr>
                  <w:jc w:val="center"/>
                </w:pPr>
                <w:r>
                  <w:rPr>
                    <w:rFonts w:hint="eastAsia"/>
                  </w:rPr>
                  <w:t>本报告期</w:t>
                </w:r>
              </w:p>
            </w:tc>
          </w:sdtContent>
        </w:sdt>
        <w:tc>
          <w:tcPr>
            <w:tcW w:w="965" w:type="pct"/>
            <w:tcBorders>
              <w:bottom w:val="single" w:color="auto" w:sz="4" w:space="0"/>
            </w:tcBorders>
            <w:vAlign w:val="center"/>
          </w:tcPr>
          <w:sdt>
            <w:sdtPr>
              <w:tag w:val="_PLD_9050f58da640455bb3c3cfc1c3a50811"/>
              <w:id w:val="-1916082560"/>
            </w:sdtPr>
            <w:sdtContent>
              <w:p w14:paraId="2F269B98">
                <w:pPr>
                  <w:jc w:val="center"/>
                </w:pPr>
                <w:r>
                  <w:rPr>
                    <w:rFonts w:hint="eastAsia"/>
                  </w:rPr>
                  <w:t>上年同期</w:t>
                </w:r>
              </w:p>
            </w:sdtContent>
          </w:sdt>
        </w:tc>
        <w:sdt>
          <w:sdtPr>
            <w:tag w:val="_PLD_7736062b4fe04d3995d8bff938c61f79"/>
            <w:id w:val="-330531420"/>
          </w:sdtPr>
          <w:sdtContent>
            <w:tc>
              <w:tcPr>
                <w:tcW w:w="723" w:type="pct"/>
                <w:tcBorders>
                  <w:bottom w:val="single" w:color="auto" w:sz="4" w:space="0"/>
                </w:tcBorders>
                <w:shd w:val="clear" w:color="auto" w:fill="auto"/>
                <w:vAlign w:val="center"/>
              </w:tcPr>
              <w:p w14:paraId="2AFE2B0C">
                <w:pPr>
                  <w:jc w:val="center"/>
                </w:pPr>
                <w:r>
                  <w:rPr>
                    <w:rFonts w:hint="eastAsia"/>
                  </w:rPr>
                  <w:t>变动比例（%）</w:t>
                </w:r>
              </w:p>
            </w:tc>
          </w:sdtContent>
        </w:sdt>
        <w:tc>
          <w:tcPr>
            <w:tcW w:w="1307" w:type="pct"/>
            <w:tcBorders>
              <w:bottom w:val="single" w:color="auto" w:sz="4" w:space="0"/>
            </w:tcBorders>
          </w:tcPr>
          <w:sdt>
            <w:sdtPr>
              <w:tag w:val="_PLD_69e374524fa04dce8c7d4349eb4e6964"/>
              <w:id w:val="1299104747"/>
            </w:sdtPr>
            <w:sdtContent>
              <w:p w14:paraId="73C645B8">
                <w:pPr>
                  <w:jc w:val="center"/>
                </w:pPr>
                <w:r>
                  <w:rPr>
                    <w:rFonts w:hint="eastAsia"/>
                  </w:rPr>
                  <w:t>主要原因</w:t>
                </w:r>
              </w:p>
            </w:sdtContent>
          </w:sdt>
        </w:tc>
      </w:tr>
      <w:tr w14:paraId="207D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bottom w:val="single" w:color="auto" w:sz="4" w:space="0"/>
            </w:tcBorders>
            <w:shd w:val="clear" w:color="auto" w:fill="auto"/>
            <w:vAlign w:val="center"/>
          </w:tcPr>
          <w:p w14:paraId="41916E3A">
            <w:r>
              <w:rPr>
                <w:rFonts w:hint="eastAsia"/>
              </w:rPr>
              <w:t>营业收入</w:t>
            </w:r>
          </w:p>
        </w:tc>
        <w:tc>
          <w:tcPr>
            <w:tcW w:w="1044" w:type="pct"/>
            <w:tcBorders>
              <w:top w:val="single" w:color="auto" w:sz="4" w:space="0"/>
              <w:left w:val="nil"/>
              <w:bottom w:val="single" w:color="auto" w:sz="4" w:space="0"/>
              <w:right w:val="single" w:color="auto" w:sz="4" w:space="0"/>
            </w:tcBorders>
            <w:shd w:val="clear" w:color="auto" w:fill="auto"/>
            <w:vAlign w:val="center"/>
          </w:tcPr>
          <w:p w14:paraId="587D0B70">
            <w:pPr>
              <w:jc w:val="right"/>
              <w:rPr>
                <w:rFonts w:ascii="Arial Narrow" w:hAnsi="Arial Narrow"/>
              </w:rPr>
            </w:pPr>
            <w:r>
              <w:rPr>
                <w:rFonts w:ascii="Arial Narrow" w:hAnsi="Arial Narrow"/>
              </w:rPr>
              <w:t>1,631,494,936.47</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6974BA56">
            <w:pPr>
              <w:jc w:val="right"/>
              <w:rPr>
                <w:rFonts w:ascii="Arial Narrow" w:hAnsi="Arial Narrow"/>
              </w:rPr>
            </w:pPr>
            <w:r>
              <w:rPr>
                <w:rFonts w:ascii="Arial Narrow" w:hAnsi="Arial Narrow"/>
              </w:rPr>
              <w:t>2,604,050,812.22</w:t>
            </w:r>
          </w:p>
        </w:tc>
        <w:tc>
          <w:tcPr>
            <w:tcW w:w="723" w:type="pct"/>
            <w:tcBorders>
              <w:bottom w:val="single" w:color="auto" w:sz="4" w:space="0"/>
            </w:tcBorders>
            <w:shd w:val="clear" w:color="auto" w:fill="auto"/>
            <w:vAlign w:val="center"/>
          </w:tcPr>
          <w:p w14:paraId="033E7EE4">
            <w:pPr>
              <w:jc w:val="center"/>
              <w:rPr>
                <w:rFonts w:ascii="Arial Narrow" w:hAnsi="Arial Narrow"/>
              </w:rPr>
            </w:pPr>
            <w:r>
              <w:rPr>
                <w:rFonts w:ascii="Arial Narrow" w:hAnsi="Arial Narrow"/>
              </w:rPr>
              <w:t>-37.35</w:t>
            </w:r>
          </w:p>
        </w:tc>
        <w:tc>
          <w:tcPr>
            <w:tcW w:w="1307" w:type="pct"/>
            <w:tcBorders>
              <w:bottom w:val="single" w:color="auto" w:sz="4" w:space="0"/>
            </w:tcBorders>
            <w:vAlign w:val="center"/>
          </w:tcPr>
          <w:p w14:paraId="0F969FD0">
            <w:pPr>
              <w:rPr>
                <w:rFonts w:ascii="Arial Narrow" w:hAnsi="Arial Narrow"/>
              </w:rPr>
            </w:pPr>
            <w:r>
              <w:rPr>
                <w:rFonts w:ascii="Arial Narrow" w:hAnsi="Arial Narrow"/>
              </w:rPr>
              <w:t>主要系本报告期部分客户推迟招标，订单承揽同比降低所致</w:t>
            </w:r>
          </w:p>
        </w:tc>
      </w:tr>
      <w:tr w14:paraId="640B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0E1A69AF">
            <w:r>
              <w:rPr>
                <w:rFonts w:hint="eastAsia"/>
              </w:rPr>
              <w:t>归属于上市公司股东的净利润</w:t>
            </w:r>
          </w:p>
        </w:tc>
        <w:tc>
          <w:tcPr>
            <w:tcW w:w="1044" w:type="pct"/>
            <w:tcBorders>
              <w:top w:val="single" w:color="auto" w:sz="4" w:space="0"/>
              <w:left w:val="nil"/>
              <w:bottom w:val="single" w:color="auto" w:sz="4" w:space="0"/>
              <w:right w:val="single" w:color="auto" w:sz="4" w:space="0"/>
            </w:tcBorders>
            <w:shd w:val="clear" w:color="auto" w:fill="auto"/>
            <w:vAlign w:val="center"/>
          </w:tcPr>
          <w:p w14:paraId="5E9D52D0">
            <w:pPr>
              <w:jc w:val="right"/>
              <w:rPr>
                <w:rFonts w:ascii="Arial Narrow" w:hAnsi="Arial Narrow"/>
              </w:rPr>
            </w:pPr>
            <w:r>
              <w:rPr>
                <w:rFonts w:ascii="Arial Narrow" w:hAnsi="Arial Narrow"/>
              </w:rPr>
              <w:t>7,396,081.80</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AD36C3A">
            <w:pPr>
              <w:jc w:val="right"/>
              <w:rPr>
                <w:rFonts w:ascii="Arial Narrow" w:hAnsi="Arial Narrow"/>
              </w:rPr>
            </w:pPr>
            <w:r>
              <w:rPr>
                <w:rFonts w:ascii="Arial Narrow" w:hAnsi="Arial Narrow"/>
              </w:rPr>
              <w:t>-26,395,575.09</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26550D42">
            <w:pPr>
              <w:jc w:val="center"/>
              <w:rPr>
                <w:rFonts w:ascii="Arial Narrow" w:hAnsi="Arial Narrow"/>
              </w:rPr>
            </w:pPr>
            <w:r>
              <w:rPr>
                <w:rFonts w:ascii="Arial Narrow" w:hAnsi="Arial Narrow"/>
              </w:rPr>
              <w:t>不适用</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27EA56AC">
            <w:pPr>
              <w:rPr>
                <w:rFonts w:ascii="Arial Narrow" w:hAnsi="Arial Narrow"/>
              </w:rPr>
            </w:pPr>
            <w:r>
              <w:rPr>
                <w:rFonts w:hint="eastAsia" w:ascii="Arial Narrow" w:hAnsi="Arial Narrow"/>
              </w:rPr>
              <w:t>一是</w:t>
            </w:r>
            <w:r>
              <w:rPr>
                <w:rFonts w:ascii="Arial Narrow" w:hAnsi="Arial Narrow"/>
              </w:rPr>
              <w:t>上年同期子公司诉讼败诉形成损失</w:t>
            </w:r>
            <w:r>
              <w:rPr>
                <w:rFonts w:hint="eastAsia" w:ascii="Arial Narrow" w:hAnsi="Arial Narrow"/>
              </w:rPr>
              <w:t xml:space="preserve">；二是公司多措并举开展降本压费专项工作取得一定成效 </w:t>
            </w:r>
          </w:p>
        </w:tc>
      </w:tr>
      <w:tr w14:paraId="005D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3593B0E1">
            <w:r>
              <w:rPr>
                <w:rFonts w:hint="eastAsia"/>
              </w:rPr>
              <w:t>归属于上市公司股东的扣除非经常性损益的净利润</w:t>
            </w:r>
          </w:p>
        </w:tc>
        <w:tc>
          <w:tcPr>
            <w:tcW w:w="1044" w:type="pct"/>
            <w:tcBorders>
              <w:top w:val="single" w:color="auto" w:sz="4" w:space="0"/>
              <w:left w:val="nil"/>
              <w:bottom w:val="single" w:color="auto" w:sz="4" w:space="0"/>
              <w:right w:val="single" w:color="auto" w:sz="4" w:space="0"/>
            </w:tcBorders>
            <w:shd w:val="clear" w:color="auto" w:fill="auto"/>
            <w:vAlign w:val="center"/>
          </w:tcPr>
          <w:p w14:paraId="2373CB3A">
            <w:pPr>
              <w:jc w:val="right"/>
              <w:rPr>
                <w:rFonts w:ascii="Arial Narrow" w:hAnsi="Arial Narrow"/>
              </w:rPr>
            </w:pPr>
            <w:r>
              <w:rPr>
                <w:rFonts w:ascii="Arial Narrow" w:hAnsi="Arial Narrow"/>
              </w:rPr>
              <w:t>-14,248,955.22</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BED9056">
            <w:pPr>
              <w:jc w:val="right"/>
              <w:rPr>
                <w:rFonts w:ascii="Arial Narrow" w:hAnsi="Arial Narrow"/>
              </w:rPr>
            </w:pPr>
            <w:r>
              <w:rPr>
                <w:rFonts w:ascii="Arial Narrow" w:hAnsi="Arial Narrow"/>
              </w:rPr>
              <w:t>-4,880,629.77</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7DF56EB1">
            <w:pPr>
              <w:jc w:val="center"/>
              <w:rPr>
                <w:rFonts w:ascii="Arial Narrow" w:hAnsi="Arial Narrow"/>
              </w:rPr>
            </w:pPr>
            <w:r>
              <w:rPr>
                <w:rFonts w:ascii="Arial Narrow" w:hAnsi="Arial Narrow"/>
              </w:rPr>
              <w:t>不适用</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4BA47D07">
            <w:pPr>
              <w:rPr>
                <w:rFonts w:ascii="Arial Narrow" w:hAnsi="Arial Narrow"/>
              </w:rPr>
            </w:pPr>
            <w:r>
              <w:rPr>
                <w:rFonts w:hint="eastAsia" w:ascii="Arial Narrow" w:hAnsi="Arial Narrow"/>
              </w:rPr>
              <w:t>主要系本报告期部分客户推迟招标，营业收入同比降低较大，公司降本压费采取多项举措，但扣非净利润仍有下降</w:t>
            </w:r>
          </w:p>
        </w:tc>
      </w:tr>
      <w:tr w14:paraId="1AF4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17173023">
            <w:r>
              <w:rPr>
                <w:rFonts w:hint="eastAsia"/>
              </w:rPr>
              <w:t>经营活动产生的现金流量净额</w:t>
            </w:r>
          </w:p>
        </w:tc>
        <w:tc>
          <w:tcPr>
            <w:tcW w:w="1044" w:type="pct"/>
            <w:tcBorders>
              <w:top w:val="single" w:color="auto" w:sz="4" w:space="0"/>
              <w:left w:val="nil"/>
              <w:bottom w:val="single" w:color="auto" w:sz="4" w:space="0"/>
              <w:right w:val="single" w:color="auto" w:sz="4" w:space="0"/>
            </w:tcBorders>
            <w:shd w:val="clear" w:color="auto" w:fill="auto"/>
            <w:vAlign w:val="center"/>
          </w:tcPr>
          <w:p w14:paraId="66C7C0AF">
            <w:pPr>
              <w:jc w:val="right"/>
              <w:rPr>
                <w:rFonts w:ascii="Arial Narrow" w:hAnsi="Arial Narrow"/>
              </w:rPr>
            </w:pPr>
            <w:r>
              <w:rPr>
                <w:rFonts w:ascii="Arial Narrow" w:hAnsi="Arial Narrow"/>
              </w:rPr>
              <w:t>-683,637,786.07</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39950A8A">
            <w:pPr>
              <w:jc w:val="right"/>
              <w:rPr>
                <w:rFonts w:ascii="Arial Narrow" w:hAnsi="Arial Narrow"/>
              </w:rPr>
            </w:pPr>
            <w:r>
              <w:rPr>
                <w:rFonts w:ascii="Arial Narrow" w:hAnsi="Arial Narrow"/>
              </w:rPr>
              <w:t>-1,228,079,896.58</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6F9E7752">
            <w:pPr>
              <w:jc w:val="center"/>
              <w:rPr>
                <w:rFonts w:ascii="Arial Narrow" w:hAnsi="Arial Narrow"/>
              </w:rPr>
            </w:pPr>
            <w:r>
              <w:rPr>
                <w:rFonts w:ascii="Arial Narrow" w:hAnsi="Arial Narrow"/>
              </w:rPr>
              <w:t>不适用</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2D546D5F">
            <w:pPr>
              <w:rPr>
                <w:rFonts w:ascii="Arial Narrow" w:hAnsi="Arial Narrow"/>
              </w:rPr>
            </w:pPr>
            <w:r>
              <w:rPr>
                <w:rFonts w:ascii="Arial Narrow" w:hAnsi="Arial Narrow"/>
              </w:rPr>
              <w:t>主要系本报告期购买商品、接受劳务支付的现金同比降低所致</w:t>
            </w:r>
          </w:p>
        </w:tc>
      </w:tr>
      <w:tr w14:paraId="2944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36B0301C">
            <w:r>
              <w:rPr>
                <w:rFonts w:hint="eastAsia"/>
              </w:rPr>
              <w:t>基本每股收益（元/股）</w:t>
            </w:r>
          </w:p>
        </w:tc>
        <w:tc>
          <w:tcPr>
            <w:tcW w:w="1044" w:type="pct"/>
            <w:tcBorders>
              <w:top w:val="single" w:color="auto" w:sz="4" w:space="0"/>
              <w:left w:val="nil"/>
              <w:bottom w:val="single" w:color="auto" w:sz="4" w:space="0"/>
              <w:right w:val="single" w:color="auto" w:sz="4" w:space="0"/>
            </w:tcBorders>
            <w:shd w:val="clear" w:color="auto" w:fill="auto"/>
            <w:vAlign w:val="center"/>
          </w:tcPr>
          <w:p w14:paraId="344E31CC">
            <w:pPr>
              <w:jc w:val="right"/>
              <w:rPr>
                <w:rFonts w:ascii="Arial Narrow" w:hAnsi="Arial Narrow"/>
              </w:rPr>
            </w:pPr>
            <w:r>
              <w:rPr>
                <w:rFonts w:ascii="Arial Narrow" w:hAnsi="Arial Narrow"/>
              </w:rPr>
              <w:t>0.002</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22A91FF6">
            <w:pPr>
              <w:jc w:val="right"/>
              <w:rPr>
                <w:rFonts w:ascii="Arial Narrow" w:hAnsi="Arial Narrow"/>
              </w:rPr>
            </w:pPr>
            <w:r>
              <w:rPr>
                <w:rFonts w:ascii="Arial Narrow" w:hAnsi="Arial Narrow"/>
              </w:rPr>
              <w:t>-0.006</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20328501">
            <w:pPr>
              <w:jc w:val="center"/>
              <w:rPr>
                <w:rFonts w:ascii="Arial Narrow" w:hAnsi="Arial Narrow"/>
              </w:rPr>
            </w:pPr>
            <w:r>
              <w:rPr>
                <w:rFonts w:ascii="Arial Narrow" w:hAnsi="Arial Narrow"/>
              </w:rPr>
              <w:t>不适用</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4D25413E">
            <w:pPr>
              <w:rPr>
                <w:rFonts w:ascii="Arial Narrow" w:hAnsi="Arial Narrow"/>
              </w:rPr>
            </w:pPr>
            <w:r>
              <w:rPr>
                <w:rFonts w:ascii="Arial Narrow" w:hAnsi="Arial Narrow"/>
              </w:rPr>
              <w:t>主要系本报告期归属于上市公司股东的净利润同比增加所致</w:t>
            </w:r>
          </w:p>
        </w:tc>
      </w:tr>
      <w:tr w14:paraId="58CC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4E4A97FD">
            <w:r>
              <w:t>稀释每股收益（元/股）</w:t>
            </w:r>
          </w:p>
        </w:tc>
        <w:tc>
          <w:tcPr>
            <w:tcW w:w="1044" w:type="pct"/>
            <w:tcBorders>
              <w:top w:val="single" w:color="auto" w:sz="4" w:space="0"/>
              <w:left w:val="nil"/>
              <w:bottom w:val="single" w:color="auto" w:sz="4" w:space="0"/>
              <w:right w:val="single" w:color="auto" w:sz="4" w:space="0"/>
            </w:tcBorders>
            <w:shd w:val="clear" w:color="auto" w:fill="auto"/>
            <w:vAlign w:val="center"/>
          </w:tcPr>
          <w:p w14:paraId="44316D8E">
            <w:pPr>
              <w:jc w:val="right"/>
              <w:rPr>
                <w:rFonts w:ascii="Arial Narrow" w:hAnsi="Arial Narrow"/>
              </w:rPr>
            </w:pPr>
            <w:r>
              <w:rPr>
                <w:rFonts w:ascii="Arial Narrow" w:hAnsi="Arial Narrow"/>
              </w:rPr>
              <w:t>0.002</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0EC16E89">
            <w:pPr>
              <w:jc w:val="right"/>
              <w:rPr>
                <w:rFonts w:ascii="Arial Narrow" w:hAnsi="Arial Narrow"/>
              </w:rPr>
            </w:pPr>
            <w:r>
              <w:rPr>
                <w:rFonts w:ascii="Arial Narrow" w:hAnsi="Arial Narrow"/>
              </w:rPr>
              <w:t>-0.006</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1EB5B66E">
            <w:pPr>
              <w:jc w:val="center"/>
              <w:rPr>
                <w:rFonts w:ascii="Arial Narrow" w:hAnsi="Arial Narrow"/>
              </w:rPr>
            </w:pPr>
            <w:r>
              <w:rPr>
                <w:rFonts w:ascii="Arial Narrow" w:hAnsi="Arial Narrow"/>
              </w:rPr>
              <w:t>不适用</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3C24548E">
            <w:pPr>
              <w:rPr>
                <w:rFonts w:ascii="Arial Narrow" w:hAnsi="Arial Narrow"/>
              </w:rPr>
            </w:pPr>
            <w:r>
              <w:rPr>
                <w:rFonts w:ascii="Arial Narrow" w:hAnsi="Arial Narrow"/>
              </w:rPr>
              <w:t>主要系本报告期归属于上市公司股东的净利润同比增加所致</w:t>
            </w:r>
          </w:p>
        </w:tc>
      </w:tr>
      <w:tr w14:paraId="3E30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3E571B0F">
            <w:r>
              <w:rPr>
                <w:rFonts w:hint="eastAsia"/>
              </w:rPr>
              <w:t>加权平均净资产收益率（%）</w:t>
            </w:r>
          </w:p>
        </w:tc>
        <w:tc>
          <w:tcPr>
            <w:tcW w:w="1044" w:type="pct"/>
            <w:tcBorders>
              <w:top w:val="single" w:color="auto" w:sz="4" w:space="0"/>
              <w:left w:val="nil"/>
              <w:bottom w:val="single" w:color="auto" w:sz="4" w:space="0"/>
              <w:right w:val="single" w:color="auto" w:sz="4" w:space="0"/>
            </w:tcBorders>
            <w:shd w:val="clear" w:color="auto" w:fill="auto"/>
            <w:vAlign w:val="center"/>
          </w:tcPr>
          <w:p w14:paraId="2EB5EEA9">
            <w:pPr>
              <w:jc w:val="right"/>
              <w:rPr>
                <w:rFonts w:ascii="Arial Narrow" w:hAnsi="Arial Narrow"/>
              </w:rPr>
            </w:pPr>
            <w:r>
              <w:rPr>
                <w:rFonts w:ascii="Arial Narrow" w:hAnsi="Arial Narrow"/>
              </w:rPr>
              <w:t>0.06</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149193F3">
            <w:pPr>
              <w:jc w:val="right"/>
              <w:rPr>
                <w:rFonts w:ascii="Arial Narrow" w:hAnsi="Arial Narrow"/>
              </w:rPr>
            </w:pPr>
            <w:r>
              <w:rPr>
                <w:rFonts w:ascii="Arial Narrow" w:hAnsi="Arial Narrow"/>
              </w:rPr>
              <w:t>-0.15</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14:paraId="2FE5A0DA">
            <w:pPr>
              <w:jc w:val="center"/>
              <w:rPr>
                <w:rFonts w:ascii="Arial Narrow" w:hAnsi="Arial Narrow"/>
              </w:rPr>
            </w:pPr>
            <w:r>
              <w:rPr>
                <w:rFonts w:ascii="Arial Narrow" w:hAnsi="Arial Narrow"/>
              </w:rPr>
              <w:t>增加0.21个百分点</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1758A14A">
            <w:pPr>
              <w:rPr>
                <w:rFonts w:ascii="Arial Narrow" w:hAnsi="Arial Narrow"/>
              </w:rPr>
            </w:pPr>
            <w:r>
              <w:rPr>
                <w:rFonts w:ascii="Arial Narrow" w:hAnsi="Arial Narrow"/>
              </w:rPr>
              <w:t>主要系本报告期归属于上市公司股东的净利润同比增加所致</w:t>
            </w:r>
          </w:p>
        </w:tc>
      </w:tr>
    </w:tbl>
    <w:p w14:paraId="431A0539"/>
    <w:p w14:paraId="736E2223">
      <w:pPr>
        <w:pStyle w:val="2"/>
        <w:numPr>
          <w:ilvl w:val="0"/>
          <w:numId w:val="3"/>
        </w:numPr>
        <w:tabs>
          <w:tab w:val="left" w:pos="434"/>
          <w:tab w:val="left" w:pos="882"/>
        </w:tabs>
        <w:spacing w:before="60" w:after="0" w:line="360" w:lineRule="auto"/>
        <w:ind w:left="0" w:firstLine="0"/>
        <w:rPr>
          <w:sz w:val="21"/>
        </w:rPr>
      </w:pPr>
      <w:r>
        <w:rPr>
          <w:rFonts w:hint="eastAsia"/>
          <w:sz w:val="21"/>
        </w:rPr>
        <w:t>股东信息</w:t>
      </w:r>
    </w:p>
    <w:p w14:paraId="02553FB9">
      <w:pPr>
        <w:pStyle w:val="62"/>
        <w:numPr>
          <w:ilvl w:val="0"/>
          <w:numId w:val="4"/>
        </w:numPr>
        <w:spacing w:before="60" w:line="360" w:lineRule="auto"/>
        <w:ind w:left="0" w:firstLine="0" w:firstLineChars="0"/>
        <w:outlineLvl w:val="1"/>
        <w:rPr>
          <w:rStyle w:val="47"/>
        </w:rPr>
      </w:pPr>
      <w:bookmarkStart w:id="18" w:name="_Hlk129262449"/>
      <w:bookmarkStart w:id="19" w:name="_Hlk41062485"/>
      <w:bookmarkStart w:id="20" w:name="_Hlk97034683"/>
      <w:r>
        <w:rPr>
          <w:rStyle w:val="47"/>
          <w:rFonts w:hint="eastAsia"/>
        </w:rPr>
        <w:t>普通股股东总数和表决权恢复的优先股股东数量及前十名股东持股情况表</w:t>
      </w:r>
    </w:p>
    <w:p w14:paraId="1B7A4D83">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823787750"/>
          <w:comboBox>
            <w:listItem w:displayText="股" w:value="股"/>
            <w:listItem w:displayText="千股" w:value="千股"/>
            <w:listItem w:displayText="万股" w:value="万股"/>
            <w:listItem w:displayText="百万股" w:value="百万股"/>
            <w:listItem w:displayText="亿股" w:value="亿股"/>
          </w:comboBox>
        </w:sdtPr>
        <w:sdtEndPr>
          <w:rPr>
            <w:rFonts w:hint="eastAsia"/>
            <w:bCs/>
            <w:color w:val="auto"/>
          </w:rPr>
        </w:sdtEndPr>
        <w:sdtContent>
          <w:r>
            <w:rPr>
              <w:rFonts w:hint="eastAsia"/>
              <w:bCs/>
              <w:color w:val="auto"/>
            </w:rPr>
            <w:t>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311"/>
        <w:gridCol w:w="1721"/>
        <w:gridCol w:w="710"/>
        <w:gridCol w:w="1500"/>
        <w:gridCol w:w="710"/>
        <w:gridCol w:w="778"/>
      </w:tblGrid>
      <w:tr w14:paraId="78FC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rPr>
            <w:tag w:val="_PLD_c34db2fc12e74e13871922e89f430a4c"/>
            <w:id w:val="-1079982703"/>
          </w:sdtPr>
          <w:sdtEndPr>
            <w:rPr>
              <w:rFonts w:ascii="Arial Narrow" w:hAnsi="Arial Narrow"/>
            </w:rPr>
          </w:sdtEndPr>
          <w:sdtContent>
            <w:tc>
              <w:tcPr>
                <w:tcW w:w="1282" w:type="pct"/>
                <w:shd w:val="clear" w:color="auto" w:fill="auto"/>
                <w:vAlign w:val="center"/>
              </w:tcPr>
              <w:p w14:paraId="3DFC6200">
                <w:pPr>
                  <w:pStyle w:val="17"/>
                  <w:jc w:val="left"/>
                  <w:rPr>
                    <w:rFonts w:ascii="Arial Narrow" w:hAnsi="Arial Narrow"/>
                  </w:rPr>
                </w:pPr>
                <w:bookmarkStart w:id="21" w:name="_Hlk83220795"/>
                <w:r>
                  <w:rPr>
                    <w:rFonts w:ascii="Arial Narrow" w:hAnsi="Arial Narrow"/>
                  </w:rPr>
                  <w:t>报告期末普通股股东总数</w:t>
                </w:r>
              </w:p>
            </w:tc>
          </w:sdtContent>
        </w:sdt>
        <w:sdt>
          <w:sdtPr>
            <w:rPr>
              <w:rFonts w:ascii="Arial Narrow" w:hAnsi="Arial Narrow"/>
            </w:rPr>
            <w:alias w:val="报告期末股东总数"/>
            <w:tag w:val="_GBC_905a026313d14bc493c4d86b97391e48"/>
            <w:id w:val="-1228063335"/>
          </w:sdtPr>
          <w:sdtEndPr>
            <w:rPr>
              <w:rFonts w:ascii="Arial Narrow" w:hAnsi="Arial Narrow"/>
            </w:rPr>
          </w:sdtEndPr>
          <w:sdtContent>
            <w:tc>
              <w:tcPr>
                <w:tcW w:w="724" w:type="pct"/>
                <w:shd w:val="clear" w:color="auto" w:fill="auto"/>
                <w:vAlign w:val="center"/>
              </w:tcPr>
              <w:p w14:paraId="16486874">
                <w:pPr>
                  <w:pStyle w:val="17"/>
                  <w:jc w:val="right"/>
                  <w:rPr>
                    <w:rFonts w:ascii="Arial Narrow" w:hAnsi="Arial Narrow"/>
                  </w:rPr>
                </w:pPr>
                <w:r>
                  <w:rPr>
                    <w:rFonts w:ascii="Arial Narrow" w:hAnsi="Arial Narrow"/>
                  </w:rPr>
                  <w:t>109,318</w:t>
                </w:r>
              </w:p>
            </w:tc>
          </w:sdtContent>
        </w:sdt>
        <w:sdt>
          <w:sdtPr>
            <w:rPr>
              <w:rFonts w:ascii="Arial Narrow" w:hAnsi="Arial Narrow"/>
            </w:rPr>
            <w:tag w:val="_PLD_17a6d1f19468498d9d452d4a17cf6b8b"/>
            <w:id w:val="1678921017"/>
          </w:sdtPr>
          <w:sdtEndPr>
            <w:rPr>
              <w:rFonts w:ascii="Arial Narrow" w:hAnsi="Arial Narrow"/>
            </w:rPr>
          </w:sdtEndPr>
          <w:sdtContent>
            <w:tc>
              <w:tcPr>
                <w:tcW w:w="2172" w:type="pct"/>
                <w:gridSpan w:val="3"/>
                <w:vAlign w:val="center"/>
              </w:tcPr>
              <w:p w14:paraId="72DBE46F">
                <w:pPr>
                  <w:pStyle w:val="17"/>
                  <w:jc w:val="left"/>
                  <w:rPr>
                    <w:rFonts w:ascii="Arial Narrow" w:hAnsi="Arial Narrow"/>
                  </w:rPr>
                </w:pPr>
                <w:r>
                  <w:rPr>
                    <w:rFonts w:ascii="Arial Narrow" w:hAnsi="Arial Narrow" w:cs="宋体"/>
                    <w:kern w:val="0"/>
                  </w:rPr>
                  <w:t>报告期末表决权恢复的优先股股东总数（如有）</w:t>
                </w:r>
              </w:p>
            </w:tc>
          </w:sdtContent>
        </w:sdt>
        <w:sdt>
          <w:sdtPr>
            <w:rPr>
              <w:rFonts w:ascii="Arial Narrow" w:hAnsi="Arial Narrow"/>
            </w:rPr>
            <w:alias w:val="报告期末表决权恢复的优先股股东总数"/>
            <w:tag w:val="_GBC_028cda2a569240dfb615976c42744a7f"/>
            <w:id w:val="-729921294"/>
          </w:sdtPr>
          <w:sdtEndPr>
            <w:rPr>
              <w:rFonts w:ascii="Arial Narrow" w:hAnsi="Arial Narrow"/>
            </w:rPr>
          </w:sdtEndPr>
          <w:sdtContent>
            <w:tc>
              <w:tcPr>
                <w:tcW w:w="822" w:type="pct"/>
                <w:gridSpan w:val="2"/>
                <w:vAlign w:val="center"/>
              </w:tcPr>
              <w:p w14:paraId="78D75C4C">
                <w:pPr>
                  <w:pStyle w:val="17"/>
                  <w:jc w:val="right"/>
                  <w:rPr>
                    <w:rFonts w:ascii="Arial Narrow" w:hAnsi="Arial Narrow"/>
                  </w:rPr>
                </w:pPr>
                <w:r>
                  <w:rPr>
                    <w:rFonts w:ascii="Arial Narrow" w:hAnsi="Arial Narrow"/>
                  </w:rPr>
                  <w:t>不适用</w:t>
                </w:r>
              </w:p>
            </w:tc>
          </w:sdtContent>
        </w:sdt>
      </w:tr>
      <w:tr w14:paraId="7834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rPr>
            <w:tag w:val="_PLD_eed4c5341e1b4384975a6c3b0ece8f72"/>
            <w:id w:val="-821347374"/>
          </w:sdtPr>
          <w:sdtEndPr>
            <w:rPr>
              <w:rFonts w:ascii="Arial Narrow" w:hAnsi="Arial Narrow"/>
            </w:rPr>
          </w:sdtEndPr>
          <w:sdtContent>
            <w:tc>
              <w:tcPr>
                <w:tcW w:w="5000" w:type="pct"/>
                <w:gridSpan w:val="7"/>
                <w:shd w:val="clear" w:color="auto" w:fill="auto"/>
              </w:tcPr>
              <w:p w14:paraId="16F96216">
                <w:pPr>
                  <w:pStyle w:val="17"/>
                  <w:jc w:val="center"/>
                  <w:rPr>
                    <w:rFonts w:ascii="Arial Narrow" w:hAnsi="Arial Narrow"/>
                  </w:rPr>
                </w:pPr>
                <w:r>
                  <w:rPr>
                    <w:rFonts w:ascii="Arial Narrow" w:hAnsi="Arial Narrow"/>
                  </w:rPr>
                  <w:t>前10名股东持股情况（不含通过转融通出借股份）</w:t>
                </w:r>
              </w:p>
            </w:tc>
          </w:sdtContent>
        </w:sdt>
      </w:tr>
      <w:bookmarkEnd w:id="21"/>
      <w:tr w14:paraId="42C1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sdt>
          <w:sdtPr>
            <w:rPr>
              <w:rFonts w:ascii="Arial Narrow" w:hAnsi="Arial Narrow"/>
            </w:rPr>
            <w:tag w:val="_PLD_16a140c5e1814713ab76b6aa0715102b"/>
            <w:id w:val="760570506"/>
          </w:sdtPr>
          <w:sdtEndPr>
            <w:rPr>
              <w:rFonts w:ascii="Arial Narrow" w:hAnsi="Arial Narrow"/>
            </w:rPr>
          </w:sdtEndPr>
          <w:sdtContent>
            <w:tc>
              <w:tcPr>
                <w:tcW w:w="1282" w:type="pct"/>
                <w:vMerge w:val="restart"/>
                <w:shd w:val="clear" w:color="auto" w:fill="auto"/>
                <w:vAlign w:val="center"/>
              </w:tcPr>
              <w:p w14:paraId="16FB8ABB">
                <w:pPr>
                  <w:jc w:val="center"/>
                  <w:rPr>
                    <w:rFonts w:ascii="Arial Narrow" w:hAnsi="Arial Narrow"/>
                  </w:rPr>
                </w:pPr>
                <w:r>
                  <w:rPr>
                    <w:rFonts w:ascii="Arial Narrow" w:hAnsi="Arial Narrow"/>
                  </w:rPr>
                  <w:t>股东名称</w:t>
                </w:r>
              </w:p>
            </w:tc>
          </w:sdtContent>
        </w:sdt>
        <w:sdt>
          <w:sdtPr>
            <w:rPr>
              <w:rFonts w:ascii="Arial Narrow" w:hAnsi="Arial Narrow"/>
            </w:rPr>
            <w:tag w:val="_PLD_5f598c5616c44f71b9964b3ebeed7581"/>
            <w:id w:val="-1743407161"/>
          </w:sdtPr>
          <w:sdtEndPr>
            <w:rPr>
              <w:rFonts w:ascii="Arial Narrow" w:hAnsi="Arial Narrow"/>
            </w:rPr>
          </w:sdtEndPr>
          <w:sdtContent>
            <w:tc>
              <w:tcPr>
                <w:tcW w:w="724" w:type="pct"/>
                <w:vMerge w:val="restart"/>
                <w:shd w:val="clear" w:color="auto" w:fill="auto"/>
                <w:vAlign w:val="center"/>
              </w:tcPr>
              <w:p w14:paraId="4B05EC31">
                <w:pPr>
                  <w:jc w:val="center"/>
                  <w:rPr>
                    <w:rFonts w:ascii="Arial Narrow" w:hAnsi="Arial Narrow"/>
                  </w:rPr>
                </w:pPr>
                <w:r>
                  <w:rPr>
                    <w:rFonts w:ascii="Arial Narrow" w:hAnsi="Arial Narrow"/>
                  </w:rPr>
                  <w:t>股东性质</w:t>
                </w:r>
              </w:p>
            </w:tc>
          </w:sdtContent>
        </w:sdt>
        <w:tc>
          <w:tcPr>
            <w:tcW w:w="951" w:type="pct"/>
            <w:vMerge w:val="restart"/>
            <w:shd w:val="clear" w:color="auto" w:fill="auto"/>
            <w:vAlign w:val="center"/>
          </w:tcPr>
          <w:sdt>
            <w:sdtPr>
              <w:rPr>
                <w:rFonts w:ascii="Arial Narrow" w:hAnsi="Arial Narrow"/>
              </w:rPr>
              <w:tag w:val="_PLD_f792c0dec471476fbc48ec5f098250d6"/>
              <w:id w:val="-1161999681"/>
            </w:sdtPr>
            <w:sdtEndPr>
              <w:rPr>
                <w:rFonts w:ascii="Arial Narrow" w:hAnsi="Arial Narrow"/>
              </w:rPr>
            </w:sdtEndPr>
            <w:sdtContent>
              <w:p w14:paraId="3D42FFD9">
                <w:pPr>
                  <w:jc w:val="center"/>
                  <w:rPr>
                    <w:rFonts w:ascii="Arial Narrow" w:hAnsi="Arial Narrow"/>
                  </w:rPr>
                </w:pPr>
                <w:r>
                  <w:rPr>
                    <w:rFonts w:ascii="Arial Narrow" w:hAnsi="Arial Narrow"/>
                  </w:rPr>
                  <w:t>持股数量</w:t>
                </w:r>
              </w:p>
            </w:sdtContent>
          </w:sdt>
        </w:tc>
        <w:sdt>
          <w:sdtPr>
            <w:rPr>
              <w:rFonts w:ascii="Arial Narrow" w:hAnsi="Arial Narrow"/>
            </w:rPr>
            <w:tag w:val="_PLD_cff5552f4d23448f99bf89306bd038ca"/>
            <w:id w:val="-949320328"/>
          </w:sdtPr>
          <w:sdtEndPr>
            <w:rPr>
              <w:rFonts w:ascii="Arial Narrow" w:hAnsi="Arial Narrow"/>
            </w:rPr>
          </w:sdtEndPr>
          <w:sdtContent>
            <w:tc>
              <w:tcPr>
                <w:tcW w:w="392" w:type="pct"/>
                <w:vMerge w:val="restart"/>
                <w:shd w:val="clear" w:color="auto" w:fill="auto"/>
                <w:vAlign w:val="center"/>
              </w:tcPr>
              <w:p w14:paraId="4E5DFED3">
                <w:pPr>
                  <w:jc w:val="center"/>
                  <w:rPr>
                    <w:rFonts w:ascii="Arial Narrow" w:hAnsi="Arial Narrow"/>
                  </w:rPr>
                </w:pPr>
                <w:r>
                  <w:rPr>
                    <w:rFonts w:ascii="Arial Narrow" w:hAnsi="Arial Narrow"/>
                  </w:rPr>
                  <w:t>持股比例(%)</w:t>
                </w:r>
              </w:p>
            </w:tc>
          </w:sdtContent>
        </w:sdt>
        <w:sdt>
          <w:sdtPr>
            <w:rPr>
              <w:rFonts w:ascii="Arial Narrow" w:hAnsi="Arial Narrow"/>
            </w:rPr>
            <w:tag w:val="_PLD_24d5d73aa9e5488aaad7cad9298962c8"/>
            <w:id w:val="-1735841705"/>
          </w:sdtPr>
          <w:sdtEndPr>
            <w:rPr>
              <w:rFonts w:ascii="Arial Narrow" w:hAnsi="Arial Narrow"/>
            </w:rPr>
          </w:sdtEndPr>
          <w:sdtContent>
            <w:tc>
              <w:tcPr>
                <w:tcW w:w="829" w:type="pct"/>
                <w:vMerge w:val="restart"/>
                <w:shd w:val="clear" w:color="auto" w:fill="auto"/>
                <w:vAlign w:val="center"/>
              </w:tcPr>
              <w:p w14:paraId="0705BA13">
                <w:pPr>
                  <w:pStyle w:val="12"/>
                  <w:rPr>
                    <w:rFonts w:ascii="Arial Narrow" w:hAnsi="Arial Narrow"/>
                    <w:bCs/>
                    <w:color w:val="00B050"/>
                  </w:rPr>
                </w:pPr>
                <w:r>
                  <w:rPr>
                    <w:rFonts w:ascii="Arial Narrow" w:hAnsi="Arial Narrow"/>
                    <w:bCs/>
                  </w:rPr>
                  <w:t>持有有限售条件股份数量</w:t>
                </w:r>
              </w:p>
            </w:tc>
          </w:sdtContent>
        </w:sdt>
        <w:tc>
          <w:tcPr>
            <w:tcW w:w="822" w:type="pct"/>
            <w:gridSpan w:val="2"/>
            <w:shd w:val="clear" w:color="auto" w:fill="auto"/>
            <w:vAlign w:val="center"/>
          </w:tcPr>
          <w:sdt>
            <w:sdtPr>
              <w:rPr>
                <w:rFonts w:ascii="Arial Narrow" w:hAnsi="Arial Narrow"/>
              </w:rPr>
              <w:tag w:val="_PLD_2ba38eddeeec49cf89e60946d23d077a"/>
              <w:id w:val="-838078786"/>
            </w:sdtPr>
            <w:sdtEndPr>
              <w:rPr>
                <w:rFonts w:ascii="Arial Narrow" w:hAnsi="Arial Narrow"/>
              </w:rPr>
            </w:sdtEndPr>
            <w:sdtContent>
              <w:p w14:paraId="01C02114">
                <w:pPr>
                  <w:jc w:val="center"/>
                  <w:rPr>
                    <w:rFonts w:ascii="Arial Narrow" w:hAnsi="Arial Narrow"/>
                  </w:rPr>
                </w:pPr>
                <w:r>
                  <w:rPr>
                    <w:rFonts w:ascii="Arial Narrow" w:hAnsi="Arial Narrow"/>
                  </w:rPr>
                  <w:t>质押、标记或冻结情况</w:t>
                </w:r>
              </w:p>
            </w:sdtContent>
          </w:sdt>
        </w:tc>
      </w:tr>
      <w:tr w14:paraId="6FAC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282" w:type="pct"/>
            <w:vMerge w:val="continue"/>
            <w:shd w:val="clear" w:color="auto" w:fill="auto"/>
            <w:vAlign w:val="center"/>
          </w:tcPr>
          <w:p w14:paraId="1D5FE81A">
            <w:pPr>
              <w:jc w:val="center"/>
              <w:rPr>
                <w:rFonts w:ascii="Arial Narrow" w:hAnsi="Arial Narrow"/>
              </w:rPr>
            </w:pPr>
          </w:p>
        </w:tc>
        <w:tc>
          <w:tcPr>
            <w:tcW w:w="724" w:type="pct"/>
            <w:vMerge w:val="continue"/>
            <w:shd w:val="clear" w:color="auto" w:fill="auto"/>
            <w:vAlign w:val="center"/>
          </w:tcPr>
          <w:p w14:paraId="0357F9CD">
            <w:pPr>
              <w:jc w:val="center"/>
              <w:rPr>
                <w:rFonts w:ascii="Arial Narrow" w:hAnsi="Arial Narrow"/>
              </w:rPr>
            </w:pPr>
          </w:p>
        </w:tc>
        <w:tc>
          <w:tcPr>
            <w:tcW w:w="951" w:type="pct"/>
            <w:vMerge w:val="continue"/>
            <w:shd w:val="clear" w:color="auto" w:fill="auto"/>
            <w:vAlign w:val="center"/>
          </w:tcPr>
          <w:p w14:paraId="6116E478">
            <w:pPr>
              <w:jc w:val="center"/>
              <w:rPr>
                <w:rFonts w:ascii="Arial Narrow" w:hAnsi="Arial Narrow"/>
              </w:rPr>
            </w:pPr>
          </w:p>
        </w:tc>
        <w:tc>
          <w:tcPr>
            <w:tcW w:w="392" w:type="pct"/>
            <w:vMerge w:val="continue"/>
            <w:shd w:val="clear" w:color="auto" w:fill="auto"/>
            <w:vAlign w:val="center"/>
          </w:tcPr>
          <w:p w14:paraId="4647B5DF">
            <w:pPr>
              <w:jc w:val="center"/>
              <w:rPr>
                <w:rFonts w:ascii="Arial Narrow" w:hAnsi="Arial Narrow"/>
              </w:rPr>
            </w:pPr>
          </w:p>
        </w:tc>
        <w:tc>
          <w:tcPr>
            <w:tcW w:w="829" w:type="pct"/>
            <w:vMerge w:val="continue"/>
            <w:shd w:val="clear" w:color="auto" w:fill="auto"/>
            <w:vAlign w:val="center"/>
          </w:tcPr>
          <w:p w14:paraId="48190387">
            <w:pPr>
              <w:pStyle w:val="12"/>
              <w:rPr>
                <w:rFonts w:ascii="Arial Narrow" w:hAnsi="Arial Narrow"/>
              </w:rPr>
            </w:pPr>
          </w:p>
        </w:tc>
        <w:tc>
          <w:tcPr>
            <w:tcW w:w="392" w:type="pct"/>
            <w:shd w:val="clear" w:color="auto" w:fill="auto"/>
            <w:vAlign w:val="center"/>
          </w:tcPr>
          <w:sdt>
            <w:sdtPr>
              <w:rPr>
                <w:rFonts w:ascii="Arial Narrow" w:hAnsi="Arial Narrow"/>
              </w:rPr>
              <w:tag w:val="_PLD_77a7a515f4224cd5b539b5d44366096b"/>
              <w:id w:val="1705827665"/>
            </w:sdtPr>
            <w:sdtEndPr>
              <w:rPr>
                <w:rFonts w:ascii="Arial Narrow" w:hAnsi="Arial Narrow"/>
              </w:rPr>
            </w:sdtEndPr>
            <w:sdtContent>
              <w:p w14:paraId="02A931E1">
                <w:pPr>
                  <w:jc w:val="center"/>
                  <w:rPr>
                    <w:rFonts w:ascii="Arial Narrow" w:hAnsi="Arial Narrow"/>
                  </w:rPr>
                </w:pPr>
                <w:r>
                  <w:rPr>
                    <w:rFonts w:ascii="Arial Narrow" w:hAnsi="Arial Narrow"/>
                  </w:rPr>
                  <w:t>股份状态</w:t>
                </w:r>
              </w:p>
            </w:sdtContent>
          </w:sdt>
        </w:tc>
        <w:tc>
          <w:tcPr>
            <w:tcW w:w="430" w:type="pct"/>
            <w:shd w:val="clear" w:color="auto" w:fill="auto"/>
            <w:vAlign w:val="center"/>
          </w:tcPr>
          <w:sdt>
            <w:sdtPr>
              <w:rPr>
                <w:rFonts w:ascii="Arial Narrow" w:hAnsi="Arial Narrow"/>
              </w:rPr>
              <w:tag w:val="_PLD_ccd3e72eed59402286d4a6e3dc76b72b"/>
              <w:id w:val="-935746071"/>
            </w:sdtPr>
            <w:sdtEndPr>
              <w:rPr>
                <w:rFonts w:ascii="Arial Narrow" w:hAnsi="Arial Narrow"/>
              </w:rPr>
            </w:sdtEndPr>
            <w:sdtContent>
              <w:p w14:paraId="2FEB446E">
                <w:pPr>
                  <w:jc w:val="center"/>
                  <w:rPr>
                    <w:rFonts w:ascii="Arial Narrow" w:hAnsi="Arial Narrow"/>
                  </w:rPr>
                </w:pPr>
                <w:r>
                  <w:rPr>
                    <w:rFonts w:ascii="Arial Narrow" w:hAnsi="Arial Narrow"/>
                  </w:rPr>
                  <w:t>数量</w:t>
                </w:r>
              </w:p>
            </w:sdtContent>
          </w:sdt>
        </w:tc>
      </w:tr>
      <w:sdt>
        <w:sdtPr>
          <w:rPr>
            <w:rFonts w:ascii="Arial Narrow" w:hAnsi="Arial Narrow"/>
          </w:rPr>
          <w:alias w:val="前十名股东持股情况"/>
          <w:tag w:val="_TUP_13e4d4791c0141e5acf6bab3cf4ed245"/>
          <w:id w:val="-471532636"/>
          <w:placeholder>
            <w:docPart w:val="3D8EE7D8920E4876981B22D094D3A6B4"/>
          </w:placeholder>
        </w:sdtPr>
        <w:sdtEndPr>
          <w:rPr>
            <w:rFonts w:ascii="Arial Narrow" w:hAnsi="Arial Narrow"/>
            <w:color w:val="FF9900"/>
          </w:rPr>
        </w:sdtEndPr>
        <w:sdtContent>
          <w:tr w14:paraId="63CA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58E2CE3D">
                <w:pPr>
                  <w:rPr>
                    <w:rFonts w:ascii="Arial Narrow" w:hAnsi="Arial Narrow"/>
                  </w:rPr>
                </w:pPr>
                <w:r>
                  <w:rPr>
                    <w:rFonts w:ascii="Arial Narrow" w:hAnsi="Arial Narrow"/>
                    <w:color w:val="auto"/>
                  </w:rPr>
                  <w:t>新兴际华集团有限公司</w:t>
                </w:r>
              </w:p>
            </w:tc>
            <w:sdt>
              <w:sdtPr>
                <w:rPr>
                  <w:rFonts w:ascii="Arial Narrow" w:hAnsi="Arial Narrow"/>
                </w:rPr>
                <w:alias w:val="前十名股东的股东性质"/>
                <w:tag w:val="_GBC_f3997eebcfb24ceab02c24b48a0ee99e"/>
                <w:id w:val="85962489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100ED61A">
                    <w:pPr>
                      <w:jc w:val="center"/>
                      <w:rPr>
                        <w:rFonts w:ascii="Arial Narrow" w:hAnsi="Arial Narrow"/>
                        <w:color w:val="FF9900"/>
                      </w:rPr>
                    </w:pPr>
                    <w:r>
                      <w:rPr>
                        <w:rFonts w:ascii="Arial Narrow" w:hAnsi="Arial Narrow"/>
                      </w:rPr>
                      <w:t>国有法人</w:t>
                    </w:r>
                  </w:p>
                </w:tc>
              </w:sdtContent>
            </w:sdt>
            <w:tc>
              <w:tcPr>
                <w:tcW w:w="951" w:type="pct"/>
                <w:shd w:val="clear" w:color="auto" w:fill="auto"/>
                <w:vAlign w:val="center"/>
              </w:tcPr>
              <w:p w14:paraId="2438520E">
                <w:pPr>
                  <w:jc w:val="right"/>
                  <w:rPr>
                    <w:rFonts w:ascii="Arial Narrow" w:hAnsi="Arial Narrow"/>
                  </w:rPr>
                </w:pPr>
                <w:r>
                  <w:rPr>
                    <w:rFonts w:ascii="Arial Narrow" w:hAnsi="Arial Narrow"/>
                    <w:color w:val="auto"/>
                  </w:rPr>
                  <w:t>2,000,662,591</w:t>
                </w:r>
              </w:p>
            </w:tc>
            <w:tc>
              <w:tcPr>
                <w:tcW w:w="392" w:type="pct"/>
                <w:shd w:val="clear" w:color="auto" w:fill="auto"/>
                <w:vAlign w:val="center"/>
              </w:tcPr>
              <w:p w14:paraId="1FB095D1">
                <w:pPr>
                  <w:jc w:val="right"/>
                  <w:rPr>
                    <w:rFonts w:ascii="Arial Narrow" w:hAnsi="Arial Narrow"/>
                  </w:rPr>
                </w:pPr>
                <w:r>
                  <w:rPr>
                    <w:rFonts w:ascii="Arial Narrow" w:hAnsi="Arial Narrow"/>
                    <w:color w:val="auto"/>
                  </w:rPr>
                  <w:t>45.56</w:t>
                </w:r>
              </w:p>
            </w:tc>
            <w:tc>
              <w:tcPr>
                <w:tcW w:w="829" w:type="pct"/>
                <w:shd w:val="clear" w:color="auto" w:fill="auto"/>
                <w:vAlign w:val="center"/>
              </w:tcPr>
              <w:p w14:paraId="54702547">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60727501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6D52F107">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21F58A63">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1681197061"/>
          <w:placeholder>
            <w:docPart w:val="3D8EE7D8920E4876981B22D094D3A6B4"/>
          </w:placeholder>
        </w:sdtPr>
        <w:sdtEndPr>
          <w:rPr>
            <w:rFonts w:ascii="Arial Narrow" w:hAnsi="Arial Narrow"/>
            <w:color w:val="FF9900"/>
          </w:rPr>
        </w:sdtEndPr>
        <w:sdtContent>
          <w:tr w14:paraId="49E6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74503AFE">
                <w:pPr>
                  <w:rPr>
                    <w:rFonts w:ascii="Arial Narrow" w:hAnsi="Arial Narrow"/>
                  </w:rPr>
                </w:pPr>
                <w:r>
                  <w:rPr>
                    <w:rFonts w:ascii="Arial Narrow" w:hAnsi="Arial Narrow"/>
                    <w:color w:val="auto"/>
                  </w:rPr>
                  <w:t>新兴铸管股份有限公司</w:t>
                </w:r>
              </w:p>
            </w:tc>
            <w:sdt>
              <w:sdtPr>
                <w:rPr>
                  <w:rFonts w:ascii="Arial Narrow" w:hAnsi="Arial Narrow"/>
                </w:rPr>
                <w:alias w:val="前十名股东的股东性质"/>
                <w:tag w:val="_GBC_f3997eebcfb24ceab02c24b48a0ee99e"/>
                <w:id w:val="87689816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44F40E8B">
                    <w:pPr>
                      <w:jc w:val="center"/>
                      <w:rPr>
                        <w:rFonts w:ascii="Arial Narrow" w:hAnsi="Arial Narrow"/>
                        <w:color w:val="FF9900"/>
                      </w:rPr>
                    </w:pPr>
                    <w:r>
                      <w:rPr>
                        <w:rFonts w:ascii="Arial Narrow" w:hAnsi="Arial Narrow"/>
                      </w:rPr>
                      <w:t>国有法人</w:t>
                    </w:r>
                  </w:p>
                </w:tc>
              </w:sdtContent>
            </w:sdt>
            <w:tc>
              <w:tcPr>
                <w:tcW w:w="951" w:type="pct"/>
                <w:shd w:val="clear" w:color="auto" w:fill="auto"/>
                <w:vAlign w:val="center"/>
              </w:tcPr>
              <w:p w14:paraId="61DED677">
                <w:pPr>
                  <w:jc w:val="right"/>
                  <w:rPr>
                    <w:rFonts w:ascii="Arial Narrow" w:hAnsi="Arial Narrow"/>
                  </w:rPr>
                </w:pPr>
                <w:r>
                  <w:rPr>
                    <w:rFonts w:ascii="Arial Narrow" w:hAnsi="Arial Narrow"/>
                    <w:color w:val="auto"/>
                  </w:rPr>
                  <w:t>192,850,000</w:t>
                </w:r>
              </w:p>
            </w:tc>
            <w:tc>
              <w:tcPr>
                <w:tcW w:w="392" w:type="pct"/>
                <w:shd w:val="clear" w:color="auto" w:fill="auto"/>
                <w:vAlign w:val="center"/>
              </w:tcPr>
              <w:p w14:paraId="3CD6899E">
                <w:pPr>
                  <w:jc w:val="right"/>
                  <w:rPr>
                    <w:rFonts w:ascii="Arial Narrow" w:hAnsi="Arial Narrow"/>
                  </w:rPr>
                </w:pPr>
                <w:r>
                  <w:rPr>
                    <w:rFonts w:ascii="Arial Narrow" w:hAnsi="Arial Narrow"/>
                    <w:color w:val="auto"/>
                  </w:rPr>
                  <w:t>4.39</w:t>
                </w:r>
              </w:p>
            </w:tc>
            <w:tc>
              <w:tcPr>
                <w:tcW w:w="829" w:type="pct"/>
                <w:shd w:val="clear" w:color="auto" w:fill="auto"/>
                <w:vAlign w:val="center"/>
              </w:tcPr>
              <w:p w14:paraId="0D6A4BF1">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44365906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41F01259">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31FCCA35">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2041771054"/>
          <w:placeholder>
            <w:docPart w:val="3D8EE7D8920E4876981B22D094D3A6B4"/>
          </w:placeholder>
        </w:sdtPr>
        <w:sdtEndPr>
          <w:rPr>
            <w:rFonts w:ascii="Arial Narrow" w:hAnsi="Arial Narrow"/>
            <w:color w:val="FF9900"/>
          </w:rPr>
        </w:sdtEndPr>
        <w:sdtContent>
          <w:tr w14:paraId="79F6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C65BA06">
                <w:pPr>
                  <w:rPr>
                    <w:rFonts w:ascii="Arial Narrow" w:hAnsi="Arial Narrow"/>
                  </w:rPr>
                </w:pPr>
                <w:r>
                  <w:rPr>
                    <w:rFonts w:ascii="Arial Narrow" w:hAnsi="Arial Narrow"/>
                    <w:color w:val="auto"/>
                  </w:rPr>
                  <w:t>宁波梅山保税港区和盛乾通股权投资合伙企业（有限合伙）</w:t>
                </w:r>
              </w:p>
            </w:tc>
            <w:sdt>
              <w:sdtPr>
                <w:rPr>
                  <w:rFonts w:ascii="Arial Narrow" w:hAnsi="Arial Narrow"/>
                </w:rPr>
                <w:alias w:val="前十名股东的股东性质"/>
                <w:tag w:val="_GBC_f3997eebcfb24ceab02c24b48a0ee99e"/>
                <w:id w:val="-104490043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059E49DB">
                    <w:pPr>
                      <w:jc w:val="center"/>
                      <w:rPr>
                        <w:rFonts w:ascii="Arial Narrow" w:hAnsi="Arial Narrow"/>
                        <w:color w:val="FF9900"/>
                      </w:rPr>
                    </w:pPr>
                    <w:r>
                      <w:rPr>
                        <w:rFonts w:ascii="Arial Narrow" w:hAnsi="Arial Narrow"/>
                      </w:rPr>
                      <w:t>其他</w:t>
                    </w:r>
                  </w:p>
                </w:tc>
              </w:sdtContent>
            </w:sdt>
            <w:tc>
              <w:tcPr>
                <w:tcW w:w="951" w:type="pct"/>
                <w:shd w:val="clear" w:color="auto" w:fill="auto"/>
                <w:vAlign w:val="center"/>
              </w:tcPr>
              <w:p w14:paraId="24840996">
                <w:pPr>
                  <w:jc w:val="right"/>
                  <w:rPr>
                    <w:rFonts w:ascii="Arial Narrow" w:hAnsi="Arial Narrow"/>
                  </w:rPr>
                </w:pPr>
                <w:r>
                  <w:rPr>
                    <w:rFonts w:ascii="Arial Narrow" w:hAnsi="Arial Narrow"/>
                    <w:color w:val="auto"/>
                  </w:rPr>
                  <w:t>45,895,946</w:t>
                </w:r>
              </w:p>
            </w:tc>
            <w:tc>
              <w:tcPr>
                <w:tcW w:w="392" w:type="pct"/>
                <w:shd w:val="clear" w:color="auto" w:fill="auto"/>
                <w:vAlign w:val="center"/>
              </w:tcPr>
              <w:p w14:paraId="78708DB7">
                <w:pPr>
                  <w:jc w:val="right"/>
                  <w:rPr>
                    <w:rFonts w:ascii="Arial Narrow" w:hAnsi="Arial Narrow"/>
                  </w:rPr>
                </w:pPr>
                <w:r>
                  <w:rPr>
                    <w:rFonts w:ascii="Arial Narrow" w:hAnsi="Arial Narrow"/>
                    <w:color w:val="auto"/>
                  </w:rPr>
                  <w:t>1.05</w:t>
                </w:r>
              </w:p>
            </w:tc>
            <w:tc>
              <w:tcPr>
                <w:tcW w:w="829" w:type="pct"/>
                <w:shd w:val="clear" w:color="auto" w:fill="auto"/>
                <w:vAlign w:val="center"/>
              </w:tcPr>
              <w:p w14:paraId="10F99799">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155500359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523994A2">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0607F2B5">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95954925"/>
          <w:placeholder>
            <w:docPart w:val="3D8EE7D8920E4876981B22D094D3A6B4"/>
          </w:placeholder>
        </w:sdtPr>
        <w:sdtEndPr>
          <w:rPr>
            <w:rFonts w:ascii="Arial Narrow" w:hAnsi="Arial Narrow"/>
            <w:color w:val="FF9900"/>
          </w:rPr>
        </w:sdtEndPr>
        <w:sdtContent>
          <w:tr w14:paraId="461D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085C2267">
                <w:pPr>
                  <w:rPr>
                    <w:rFonts w:ascii="Arial Narrow" w:hAnsi="Arial Narrow"/>
                  </w:rPr>
                </w:pPr>
                <w:r>
                  <w:rPr>
                    <w:rFonts w:ascii="Arial Narrow" w:hAnsi="Arial Narrow"/>
                    <w:color w:val="auto"/>
                  </w:rPr>
                  <w:t>中国建设银行股份有限公司－国泰中证军工交易型开放式指数证券投资基金</w:t>
                </w:r>
              </w:p>
            </w:tc>
            <w:sdt>
              <w:sdtPr>
                <w:rPr>
                  <w:rFonts w:ascii="Arial Narrow" w:hAnsi="Arial Narrow"/>
                </w:rPr>
                <w:alias w:val="前十名股东的股东性质"/>
                <w:tag w:val="_GBC_f3997eebcfb24ceab02c24b48a0ee99e"/>
                <w:id w:val="9360043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51A090F9">
                    <w:pPr>
                      <w:jc w:val="center"/>
                      <w:rPr>
                        <w:rFonts w:ascii="Arial Narrow" w:hAnsi="Arial Narrow"/>
                        <w:color w:val="FF9900"/>
                      </w:rPr>
                    </w:pPr>
                    <w:r>
                      <w:rPr>
                        <w:rFonts w:ascii="Arial Narrow" w:hAnsi="Arial Narrow"/>
                      </w:rPr>
                      <w:t>其他</w:t>
                    </w:r>
                  </w:p>
                </w:tc>
              </w:sdtContent>
            </w:sdt>
            <w:tc>
              <w:tcPr>
                <w:tcW w:w="951" w:type="pct"/>
                <w:shd w:val="clear" w:color="auto" w:fill="auto"/>
                <w:vAlign w:val="center"/>
              </w:tcPr>
              <w:p w14:paraId="17E68C35">
                <w:pPr>
                  <w:jc w:val="right"/>
                  <w:rPr>
                    <w:rFonts w:ascii="Arial Narrow" w:hAnsi="Arial Narrow"/>
                  </w:rPr>
                </w:pPr>
                <w:r>
                  <w:rPr>
                    <w:rFonts w:ascii="Arial Narrow" w:hAnsi="Arial Narrow"/>
                    <w:color w:val="auto"/>
                  </w:rPr>
                  <w:t>25,748,200</w:t>
                </w:r>
              </w:p>
            </w:tc>
            <w:tc>
              <w:tcPr>
                <w:tcW w:w="392" w:type="pct"/>
                <w:shd w:val="clear" w:color="auto" w:fill="auto"/>
                <w:vAlign w:val="center"/>
              </w:tcPr>
              <w:p w14:paraId="029D8860">
                <w:pPr>
                  <w:jc w:val="right"/>
                  <w:rPr>
                    <w:rFonts w:ascii="Arial Narrow" w:hAnsi="Arial Narrow"/>
                  </w:rPr>
                </w:pPr>
                <w:r>
                  <w:rPr>
                    <w:rFonts w:ascii="Arial Narrow" w:hAnsi="Arial Narrow"/>
                    <w:color w:val="auto"/>
                  </w:rPr>
                  <w:t>0.59</w:t>
                </w:r>
              </w:p>
            </w:tc>
            <w:tc>
              <w:tcPr>
                <w:tcW w:w="829" w:type="pct"/>
                <w:shd w:val="clear" w:color="auto" w:fill="auto"/>
                <w:vAlign w:val="center"/>
              </w:tcPr>
              <w:p w14:paraId="70858A69">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50886890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4E1BDF8C">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1E5BE2F1">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2942260"/>
          <w:placeholder>
            <w:docPart w:val="3D8EE7D8920E4876981B22D094D3A6B4"/>
          </w:placeholder>
        </w:sdtPr>
        <w:sdtEndPr>
          <w:rPr>
            <w:rFonts w:ascii="Arial Narrow" w:hAnsi="Arial Narrow"/>
            <w:color w:val="FF9900"/>
          </w:rPr>
        </w:sdtEndPr>
        <w:sdtContent>
          <w:tr w14:paraId="71C3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04FF1B05">
                <w:pPr>
                  <w:rPr>
                    <w:rFonts w:ascii="Arial Narrow" w:hAnsi="Arial Narrow"/>
                  </w:rPr>
                </w:pPr>
                <w:r>
                  <w:rPr>
                    <w:rFonts w:ascii="Arial Narrow" w:hAnsi="Arial Narrow"/>
                    <w:color w:val="auto"/>
                  </w:rPr>
                  <w:t>李国</w:t>
                </w:r>
              </w:p>
            </w:tc>
            <w:sdt>
              <w:sdtPr>
                <w:rPr>
                  <w:rFonts w:ascii="Arial Narrow" w:hAnsi="Arial Narrow"/>
                </w:rPr>
                <w:alias w:val="前十名股东的股东性质"/>
                <w:tag w:val="_GBC_f3997eebcfb24ceab02c24b48a0ee99e"/>
                <w:id w:val="-115644751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49BC4883">
                    <w:pPr>
                      <w:jc w:val="center"/>
                      <w:rPr>
                        <w:rFonts w:ascii="Arial Narrow" w:hAnsi="Arial Narrow"/>
                        <w:color w:val="FF9900"/>
                      </w:rPr>
                    </w:pPr>
                    <w:r>
                      <w:rPr>
                        <w:rFonts w:ascii="Arial Narrow" w:hAnsi="Arial Narrow"/>
                      </w:rPr>
                      <w:t>境内自然人</w:t>
                    </w:r>
                  </w:p>
                </w:tc>
              </w:sdtContent>
            </w:sdt>
            <w:tc>
              <w:tcPr>
                <w:tcW w:w="951" w:type="pct"/>
                <w:shd w:val="clear" w:color="auto" w:fill="auto"/>
                <w:vAlign w:val="center"/>
              </w:tcPr>
              <w:p w14:paraId="57369E2F">
                <w:pPr>
                  <w:jc w:val="right"/>
                  <w:rPr>
                    <w:rFonts w:ascii="Arial Narrow" w:hAnsi="Arial Narrow"/>
                  </w:rPr>
                </w:pPr>
                <w:r>
                  <w:rPr>
                    <w:rFonts w:ascii="Arial Narrow" w:hAnsi="Arial Narrow"/>
                    <w:color w:val="auto"/>
                  </w:rPr>
                  <w:t>21,800,000</w:t>
                </w:r>
              </w:p>
            </w:tc>
            <w:tc>
              <w:tcPr>
                <w:tcW w:w="392" w:type="pct"/>
                <w:shd w:val="clear" w:color="auto" w:fill="auto"/>
                <w:vAlign w:val="center"/>
              </w:tcPr>
              <w:p w14:paraId="655F4DAF">
                <w:pPr>
                  <w:jc w:val="right"/>
                  <w:rPr>
                    <w:rFonts w:ascii="Arial Narrow" w:hAnsi="Arial Narrow"/>
                  </w:rPr>
                </w:pPr>
                <w:r>
                  <w:rPr>
                    <w:rFonts w:ascii="Arial Narrow" w:hAnsi="Arial Narrow"/>
                    <w:color w:val="auto"/>
                  </w:rPr>
                  <w:t>0.50</w:t>
                </w:r>
              </w:p>
            </w:tc>
            <w:tc>
              <w:tcPr>
                <w:tcW w:w="829" w:type="pct"/>
                <w:shd w:val="clear" w:color="auto" w:fill="auto"/>
                <w:vAlign w:val="center"/>
              </w:tcPr>
              <w:p w14:paraId="14341FE6">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52062829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2EB86E8E">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747619AC">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895348261"/>
          <w:placeholder>
            <w:docPart w:val="3D8EE7D8920E4876981B22D094D3A6B4"/>
          </w:placeholder>
        </w:sdtPr>
        <w:sdtEndPr>
          <w:rPr>
            <w:rFonts w:ascii="Arial Narrow" w:hAnsi="Arial Narrow"/>
            <w:color w:val="FF9900"/>
          </w:rPr>
        </w:sdtEndPr>
        <w:sdtContent>
          <w:tr w14:paraId="67A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7D6BD32C">
                <w:pPr>
                  <w:rPr>
                    <w:rFonts w:ascii="Arial Narrow" w:hAnsi="Arial Narrow"/>
                  </w:rPr>
                </w:pPr>
                <w:r>
                  <w:rPr>
                    <w:rFonts w:ascii="Arial Narrow" w:hAnsi="Arial Narrow"/>
                    <w:color w:val="auto"/>
                  </w:rPr>
                  <w:t>招商银行股份有限公司－南方中证1000交易型开放式指数证券投资基金</w:t>
                </w:r>
              </w:p>
            </w:tc>
            <w:sdt>
              <w:sdtPr>
                <w:rPr>
                  <w:rFonts w:ascii="Arial Narrow" w:hAnsi="Arial Narrow"/>
                </w:rPr>
                <w:alias w:val="前十名股东的股东性质"/>
                <w:tag w:val="_GBC_f3997eebcfb24ceab02c24b48a0ee99e"/>
                <w:id w:val="157500610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2C913EE3">
                    <w:pPr>
                      <w:jc w:val="center"/>
                      <w:rPr>
                        <w:rFonts w:ascii="Arial Narrow" w:hAnsi="Arial Narrow"/>
                        <w:color w:val="FF9900"/>
                      </w:rPr>
                    </w:pPr>
                    <w:r>
                      <w:rPr>
                        <w:rFonts w:ascii="Arial Narrow" w:hAnsi="Arial Narrow"/>
                      </w:rPr>
                      <w:t>其他</w:t>
                    </w:r>
                  </w:p>
                </w:tc>
              </w:sdtContent>
            </w:sdt>
            <w:tc>
              <w:tcPr>
                <w:tcW w:w="951" w:type="pct"/>
                <w:shd w:val="clear" w:color="auto" w:fill="auto"/>
                <w:vAlign w:val="center"/>
              </w:tcPr>
              <w:p w14:paraId="5B2666B3">
                <w:pPr>
                  <w:jc w:val="right"/>
                  <w:rPr>
                    <w:rFonts w:ascii="Arial Narrow" w:hAnsi="Arial Narrow"/>
                  </w:rPr>
                </w:pPr>
                <w:r>
                  <w:rPr>
                    <w:rFonts w:ascii="Arial Narrow" w:hAnsi="Arial Narrow"/>
                    <w:color w:val="auto"/>
                  </w:rPr>
                  <w:t>19,725,400</w:t>
                </w:r>
              </w:p>
            </w:tc>
            <w:tc>
              <w:tcPr>
                <w:tcW w:w="392" w:type="pct"/>
                <w:shd w:val="clear" w:color="auto" w:fill="auto"/>
                <w:vAlign w:val="center"/>
              </w:tcPr>
              <w:p w14:paraId="6B3ED1DE">
                <w:pPr>
                  <w:jc w:val="right"/>
                  <w:rPr>
                    <w:rFonts w:ascii="Arial Narrow" w:hAnsi="Arial Narrow"/>
                  </w:rPr>
                </w:pPr>
                <w:r>
                  <w:rPr>
                    <w:rFonts w:ascii="Arial Narrow" w:hAnsi="Arial Narrow"/>
                    <w:color w:val="auto"/>
                  </w:rPr>
                  <w:t>0.45</w:t>
                </w:r>
              </w:p>
            </w:tc>
            <w:tc>
              <w:tcPr>
                <w:tcW w:w="829" w:type="pct"/>
                <w:shd w:val="clear" w:color="auto" w:fill="auto"/>
                <w:vAlign w:val="center"/>
              </w:tcPr>
              <w:p w14:paraId="6406209E">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200438639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5A1E27B0">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51E5600E">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1162773532"/>
          <w:placeholder>
            <w:docPart w:val="3D8EE7D8920E4876981B22D094D3A6B4"/>
          </w:placeholder>
        </w:sdtPr>
        <w:sdtEndPr>
          <w:rPr>
            <w:rFonts w:ascii="Arial Narrow" w:hAnsi="Arial Narrow"/>
            <w:color w:val="FF9900"/>
          </w:rPr>
        </w:sdtEndPr>
        <w:sdtContent>
          <w:tr w14:paraId="0D12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6E7C8901">
                <w:pPr>
                  <w:rPr>
                    <w:rFonts w:ascii="Arial Narrow" w:hAnsi="Arial Narrow"/>
                  </w:rPr>
                </w:pPr>
                <w:r>
                  <w:rPr>
                    <w:rFonts w:ascii="Arial Narrow" w:hAnsi="Arial Narrow"/>
                    <w:color w:val="auto"/>
                  </w:rPr>
                  <w:t>信诚基金－中信证券－广州金控资本管理有限公司</w:t>
                </w:r>
              </w:p>
            </w:tc>
            <w:sdt>
              <w:sdtPr>
                <w:rPr>
                  <w:rFonts w:ascii="Arial Narrow" w:hAnsi="Arial Narrow"/>
                </w:rPr>
                <w:alias w:val="前十名股东的股东性质"/>
                <w:tag w:val="_GBC_f3997eebcfb24ceab02c24b48a0ee99e"/>
                <w:id w:val="14701625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3AA0EEB7">
                    <w:pPr>
                      <w:jc w:val="center"/>
                      <w:rPr>
                        <w:rFonts w:ascii="Arial Narrow" w:hAnsi="Arial Narrow"/>
                        <w:color w:val="FF9900"/>
                      </w:rPr>
                    </w:pPr>
                    <w:r>
                      <w:rPr>
                        <w:rFonts w:ascii="Arial Narrow" w:hAnsi="Arial Narrow"/>
                      </w:rPr>
                      <w:t>其他</w:t>
                    </w:r>
                  </w:p>
                </w:tc>
              </w:sdtContent>
            </w:sdt>
            <w:tc>
              <w:tcPr>
                <w:tcW w:w="951" w:type="pct"/>
                <w:shd w:val="clear" w:color="auto" w:fill="auto"/>
                <w:vAlign w:val="center"/>
              </w:tcPr>
              <w:p w14:paraId="4AF2A5FE">
                <w:pPr>
                  <w:jc w:val="right"/>
                  <w:rPr>
                    <w:rFonts w:ascii="Arial Narrow" w:hAnsi="Arial Narrow"/>
                  </w:rPr>
                </w:pPr>
                <w:r>
                  <w:rPr>
                    <w:rFonts w:ascii="Arial Narrow" w:hAnsi="Arial Narrow"/>
                    <w:color w:val="auto"/>
                  </w:rPr>
                  <w:t>15,873,015</w:t>
                </w:r>
              </w:p>
            </w:tc>
            <w:tc>
              <w:tcPr>
                <w:tcW w:w="392" w:type="pct"/>
                <w:shd w:val="clear" w:color="auto" w:fill="auto"/>
                <w:vAlign w:val="center"/>
              </w:tcPr>
              <w:p w14:paraId="59D6CE00">
                <w:pPr>
                  <w:jc w:val="right"/>
                  <w:rPr>
                    <w:rFonts w:ascii="Arial Narrow" w:hAnsi="Arial Narrow"/>
                  </w:rPr>
                </w:pPr>
                <w:r>
                  <w:rPr>
                    <w:rFonts w:ascii="Arial Narrow" w:hAnsi="Arial Narrow"/>
                    <w:color w:val="auto"/>
                  </w:rPr>
                  <w:t>0.36</w:t>
                </w:r>
              </w:p>
            </w:tc>
            <w:tc>
              <w:tcPr>
                <w:tcW w:w="829" w:type="pct"/>
                <w:shd w:val="clear" w:color="auto" w:fill="auto"/>
                <w:vAlign w:val="center"/>
              </w:tcPr>
              <w:p w14:paraId="20A9AFD7">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24870019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28CB9CC7">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264A57AF">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459307536"/>
          <w:placeholder>
            <w:docPart w:val="3D8EE7D8920E4876981B22D094D3A6B4"/>
          </w:placeholder>
        </w:sdtPr>
        <w:sdtEndPr>
          <w:rPr>
            <w:rFonts w:ascii="Arial Narrow" w:hAnsi="Arial Narrow"/>
            <w:color w:val="FF9900"/>
          </w:rPr>
        </w:sdtEndPr>
        <w:sdtContent>
          <w:tr w14:paraId="228E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EFC5E3A">
                <w:pPr>
                  <w:rPr>
                    <w:rFonts w:ascii="Arial Narrow" w:hAnsi="Arial Narrow"/>
                  </w:rPr>
                </w:pPr>
                <w:r>
                  <w:rPr>
                    <w:rFonts w:ascii="Arial Narrow" w:hAnsi="Arial Narrow"/>
                    <w:color w:val="auto"/>
                  </w:rPr>
                  <w:t>香港中央结算有限公司</w:t>
                </w:r>
              </w:p>
            </w:tc>
            <w:sdt>
              <w:sdtPr>
                <w:rPr>
                  <w:rFonts w:ascii="Arial Narrow" w:hAnsi="Arial Narrow"/>
                </w:rPr>
                <w:alias w:val="前十名股东的股东性质"/>
                <w:tag w:val="_GBC_f3997eebcfb24ceab02c24b48a0ee99e"/>
                <w:id w:val="105659320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52B7A30C">
                    <w:pPr>
                      <w:jc w:val="center"/>
                      <w:rPr>
                        <w:rFonts w:ascii="Arial Narrow" w:hAnsi="Arial Narrow"/>
                        <w:color w:val="FF9900"/>
                      </w:rPr>
                    </w:pPr>
                    <w:r>
                      <w:rPr>
                        <w:rFonts w:ascii="Arial Narrow" w:hAnsi="Arial Narrow"/>
                      </w:rPr>
                      <w:t>其他</w:t>
                    </w:r>
                  </w:p>
                </w:tc>
              </w:sdtContent>
            </w:sdt>
            <w:tc>
              <w:tcPr>
                <w:tcW w:w="951" w:type="pct"/>
                <w:shd w:val="clear" w:color="auto" w:fill="auto"/>
                <w:vAlign w:val="center"/>
              </w:tcPr>
              <w:p w14:paraId="69F6E43D">
                <w:pPr>
                  <w:jc w:val="right"/>
                  <w:rPr>
                    <w:rFonts w:ascii="Arial Narrow" w:hAnsi="Arial Narrow"/>
                  </w:rPr>
                </w:pPr>
                <w:r>
                  <w:rPr>
                    <w:rFonts w:ascii="Arial Narrow" w:hAnsi="Arial Narrow"/>
                    <w:color w:val="auto"/>
                  </w:rPr>
                  <w:t>14,610,205</w:t>
                </w:r>
              </w:p>
            </w:tc>
            <w:tc>
              <w:tcPr>
                <w:tcW w:w="392" w:type="pct"/>
                <w:shd w:val="clear" w:color="auto" w:fill="auto"/>
                <w:vAlign w:val="center"/>
              </w:tcPr>
              <w:p w14:paraId="3F9EF30B">
                <w:pPr>
                  <w:jc w:val="right"/>
                  <w:rPr>
                    <w:rFonts w:ascii="Arial Narrow" w:hAnsi="Arial Narrow"/>
                  </w:rPr>
                </w:pPr>
                <w:r>
                  <w:rPr>
                    <w:rFonts w:ascii="Arial Narrow" w:hAnsi="Arial Narrow"/>
                    <w:color w:val="auto"/>
                  </w:rPr>
                  <w:t>0.33</w:t>
                </w:r>
              </w:p>
            </w:tc>
            <w:tc>
              <w:tcPr>
                <w:tcW w:w="829" w:type="pct"/>
                <w:shd w:val="clear" w:color="auto" w:fill="auto"/>
                <w:vAlign w:val="center"/>
              </w:tcPr>
              <w:p w14:paraId="4FDEC2A3">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111751904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2FDDD8A8">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6CCD7F05">
                <w:pPr>
                  <w:jc w:val="right"/>
                  <w:rPr>
                    <w:rFonts w:ascii="Arial Narrow" w:hAnsi="Arial Narrow"/>
                  </w:rPr>
                </w:pPr>
                <w:r>
                  <w:rPr>
                    <w:rFonts w:ascii="Arial Narrow" w:hAnsi="Arial Narrow"/>
                  </w:rPr>
                  <w:t>0</w:t>
                </w:r>
              </w:p>
            </w:tc>
          </w:tr>
        </w:sdtContent>
      </w:sdt>
      <w:sdt>
        <w:sdtPr>
          <w:rPr>
            <w:rFonts w:ascii="Arial Narrow" w:hAnsi="Arial Narrow"/>
          </w:rPr>
          <w:alias w:val="前十名股东持股情况"/>
          <w:tag w:val="_TUP_13e4d4791c0141e5acf6bab3cf4ed245"/>
          <w:id w:val="200515948"/>
          <w:placeholder>
            <w:docPart w:val="3D8EE7D8920E4876981B22D094D3A6B4"/>
          </w:placeholder>
        </w:sdtPr>
        <w:sdtEndPr>
          <w:rPr>
            <w:rFonts w:ascii="Arial Narrow" w:hAnsi="Arial Narrow"/>
            <w:color w:val="FF9900"/>
          </w:rPr>
        </w:sdtEndPr>
        <w:sdtContent>
          <w:tr w14:paraId="499C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59C5A0BE">
                <w:pPr>
                  <w:rPr>
                    <w:rFonts w:ascii="Arial Narrow" w:hAnsi="Arial Narrow"/>
                  </w:rPr>
                </w:pPr>
                <w:r>
                  <w:rPr>
                    <w:rFonts w:ascii="Arial Narrow" w:hAnsi="Arial Narrow"/>
                    <w:color w:val="auto"/>
                  </w:rPr>
                  <w:t>赵凯</w:t>
                </w:r>
              </w:p>
            </w:tc>
            <w:sdt>
              <w:sdtPr>
                <w:rPr>
                  <w:rFonts w:ascii="Arial Narrow" w:hAnsi="Arial Narrow"/>
                </w:rPr>
                <w:alias w:val="前十名股东的股东性质"/>
                <w:tag w:val="_GBC_f3997eebcfb24ceab02c24b48a0ee99e"/>
                <w:id w:val="41799351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0DB48E5D">
                    <w:pPr>
                      <w:jc w:val="center"/>
                      <w:rPr>
                        <w:rFonts w:ascii="Arial Narrow" w:hAnsi="Arial Narrow"/>
                        <w:color w:val="FF9900"/>
                      </w:rPr>
                    </w:pPr>
                    <w:r>
                      <w:rPr>
                        <w:rFonts w:ascii="Arial Narrow" w:hAnsi="Arial Narrow"/>
                      </w:rPr>
                      <w:t>境内自然人</w:t>
                    </w:r>
                  </w:p>
                </w:tc>
              </w:sdtContent>
            </w:sdt>
            <w:tc>
              <w:tcPr>
                <w:tcW w:w="951" w:type="pct"/>
                <w:shd w:val="clear" w:color="auto" w:fill="auto"/>
                <w:vAlign w:val="center"/>
              </w:tcPr>
              <w:p w14:paraId="62C64A7E">
                <w:pPr>
                  <w:jc w:val="right"/>
                  <w:rPr>
                    <w:rFonts w:ascii="Arial Narrow" w:hAnsi="Arial Narrow"/>
                  </w:rPr>
                </w:pPr>
                <w:r>
                  <w:rPr>
                    <w:rFonts w:ascii="Arial Narrow" w:hAnsi="Arial Narrow"/>
                    <w:color w:val="auto"/>
                  </w:rPr>
                  <w:t>12,921,783</w:t>
                </w:r>
              </w:p>
            </w:tc>
            <w:tc>
              <w:tcPr>
                <w:tcW w:w="392" w:type="pct"/>
                <w:shd w:val="clear" w:color="auto" w:fill="auto"/>
                <w:vAlign w:val="center"/>
              </w:tcPr>
              <w:p w14:paraId="6C24B344">
                <w:pPr>
                  <w:jc w:val="right"/>
                  <w:rPr>
                    <w:rFonts w:ascii="Arial Narrow" w:hAnsi="Arial Narrow"/>
                  </w:rPr>
                </w:pPr>
                <w:r>
                  <w:rPr>
                    <w:rFonts w:ascii="Arial Narrow" w:hAnsi="Arial Narrow"/>
                    <w:color w:val="auto"/>
                  </w:rPr>
                  <w:t>0.29</w:t>
                </w:r>
              </w:p>
            </w:tc>
            <w:tc>
              <w:tcPr>
                <w:tcW w:w="829" w:type="pct"/>
                <w:shd w:val="clear" w:color="auto" w:fill="auto"/>
                <w:vAlign w:val="center"/>
              </w:tcPr>
              <w:p w14:paraId="56FE1C55">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106985069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6D91C09E">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0B976224">
                <w:pPr>
                  <w:jc w:val="right"/>
                  <w:rPr>
                    <w:rFonts w:ascii="Arial Narrow" w:hAnsi="Arial Narrow"/>
                  </w:rPr>
                </w:pPr>
                <w:r>
                  <w:rPr>
                    <w:rFonts w:ascii="Arial Narrow" w:hAnsi="Arial Narrow"/>
                    <w:color w:val="auto"/>
                  </w:rPr>
                  <w:t>0</w:t>
                </w:r>
              </w:p>
            </w:tc>
          </w:tr>
        </w:sdtContent>
      </w:sdt>
      <w:sdt>
        <w:sdtPr>
          <w:rPr>
            <w:rFonts w:ascii="Arial Narrow" w:hAnsi="Arial Narrow"/>
          </w:rPr>
          <w:alias w:val="前十名股东持股情况"/>
          <w:tag w:val="_TUP_13e4d4791c0141e5acf6bab3cf4ed245"/>
          <w:id w:val="1245296098"/>
          <w:placeholder>
            <w:docPart w:val="3D8EE7D8920E4876981B22D094D3A6B4"/>
          </w:placeholder>
        </w:sdtPr>
        <w:sdtEndPr>
          <w:rPr>
            <w:rFonts w:ascii="Arial Narrow" w:hAnsi="Arial Narrow"/>
            <w:color w:val="FF9900"/>
          </w:rPr>
        </w:sdtEndPr>
        <w:sdtContent>
          <w:tr w14:paraId="359C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B7AC343">
                <w:pPr>
                  <w:rPr>
                    <w:rFonts w:ascii="Arial Narrow" w:hAnsi="Arial Narrow"/>
                  </w:rPr>
                </w:pPr>
                <w:r>
                  <w:rPr>
                    <w:rFonts w:ascii="Arial Narrow" w:hAnsi="Arial Narrow"/>
                    <w:color w:val="auto"/>
                  </w:rPr>
                  <w:t>夏重阳</w:t>
                </w:r>
              </w:p>
            </w:tc>
            <w:sdt>
              <w:sdtPr>
                <w:rPr>
                  <w:rFonts w:ascii="Arial Narrow" w:hAnsi="Arial Narrow"/>
                </w:rPr>
                <w:alias w:val="前十名股东的股东性质"/>
                <w:tag w:val="_GBC_f3997eebcfb24ceab02c24b48a0ee99e"/>
                <w:id w:val="52129480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Arial Narrow" w:hAnsi="Arial Narrow"/>
                </w:rPr>
              </w:sdtEndPr>
              <w:sdtContent>
                <w:tc>
                  <w:tcPr>
                    <w:tcW w:w="724" w:type="pct"/>
                    <w:shd w:val="clear" w:color="auto" w:fill="auto"/>
                    <w:vAlign w:val="center"/>
                  </w:tcPr>
                  <w:p w14:paraId="4FA1945E">
                    <w:pPr>
                      <w:jc w:val="center"/>
                      <w:rPr>
                        <w:rFonts w:ascii="Arial Narrow" w:hAnsi="Arial Narrow"/>
                        <w:color w:val="FF9900"/>
                      </w:rPr>
                    </w:pPr>
                    <w:r>
                      <w:rPr>
                        <w:rFonts w:ascii="Arial Narrow" w:hAnsi="Arial Narrow"/>
                      </w:rPr>
                      <w:t>境内自然人</w:t>
                    </w:r>
                  </w:p>
                </w:tc>
              </w:sdtContent>
            </w:sdt>
            <w:tc>
              <w:tcPr>
                <w:tcW w:w="951" w:type="pct"/>
                <w:shd w:val="clear" w:color="auto" w:fill="auto"/>
                <w:vAlign w:val="center"/>
              </w:tcPr>
              <w:p w14:paraId="04C5A861">
                <w:pPr>
                  <w:jc w:val="right"/>
                  <w:rPr>
                    <w:rFonts w:ascii="Arial Narrow" w:hAnsi="Arial Narrow"/>
                  </w:rPr>
                </w:pPr>
                <w:r>
                  <w:rPr>
                    <w:rFonts w:ascii="Arial Narrow" w:hAnsi="Arial Narrow"/>
                    <w:color w:val="auto"/>
                  </w:rPr>
                  <w:t>11,300,000</w:t>
                </w:r>
              </w:p>
            </w:tc>
            <w:tc>
              <w:tcPr>
                <w:tcW w:w="392" w:type="pct"/>
                <w:shd w:val="clear" w:color="auto" w:fill="auto"/>
                <w:vAlign w:val="center"/>
              </w:tcPr>
              <w:p w14:paraId="2DD936A1">
                <w:pPr>
                  <w:jc w:val="right"/>
                  <w:rPr>
                    <w:rFonts w:ascii="Arial Narrow" w:hAnsi="Arial Narrow"/>
                  </w:rPr>
                </w:pPr>
                <w:r>
                  <w:rPr>
                    <w:rFonts w:ascii="Arial Narrow" w:hAnsi="Arial Narrow"/>
                    <w:color w:val="auto"/>
                  </w:rPr>
                  <w:t>0.26</w:t>
                </w:r>
              </w:p>
            </w:tc>
            <w:tc>
              <w:tcPr>
                <w:tcW w:w="829" w:type="pct"/>
                <w:shd w:val="clear" w:color="auto" w:fill="auto"/>
                <w:vAlign w:val="center"/>
              </w:tcPr>
              <w:p w14:paraId="01118A78">
                <w:pPr>
                  <w:jc w:val="right"/>
                  <w:rPr>
                    <w:rFonts w:ascii="Arial Narrow" w:hAnsi="Arial Narrow"/>
                  </w:rPr>
                </w:pPr>
                <w:r>
                  <w:rPr>
                    <w:rFonts w:ascii="Arial Narrow" w:hAnsi="Arial Narrow"/>
                    <w:color w:val="auto"/>
                  </w:rPr>
                  <w:t>0</w:t>
                </w:r>
              </w:p>
            </w:tc>
            <w:sdt>
              <w:sdtPr>
                <w:rPr>
                  <w:rFonts w:ascii="Arial Narrow" w:hAnsi="Arial Narrow"/>
                </w:rPr>
                <w:alias w:val="前十名股东持有股份状态"/>
                <w:tag w:val="_GBC_6552531c633147389275379a0df88ac8"/>
                <w:id w:val="66412945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rFonts w:ascii="Arial Narrow" w:hAnsi="Arial Narrow"/>
                </w:rPr>
              </w:sdtEndPr>
              <w:sdtContent>
                <w:tc>
                  <w:tcPr>
                    <w:tcW w:w="392" w:type="pct"/>
                    <w:shd w:val="clear" w:color="auto" w:fill="auto"/>
                    <w:vAlign w:val="center"/>
                  </w:tcPr>
                  <w:p w14:paraId="18F9D81E">
                    <w:pPr>
                      <w:jc w:val="center"/>
                      <w:rPr>
                        <w:rFonts w:ascii="Arial Narrow" w:hAnsi="Arial Narrow"/>
                        <w:color w:val="FF9900"/>
                      </w:rPr>
                    </w:pPr>
                    <w:r>
                      <w:rPr>
                        <w:rFonts w:ascii="Arial Narrow" w:hAnsi="Arial Narrow"/>
                      </w:rPr>
                      <w:t>无</w:t>
                    </w:r>
                  </w:p>
                </w:tc>
              </w:sdtContent>
            </w:sdt>
            <w:tc>
              <w:tcPr>
                <w:tcW w:w="430" w:type="pct"/>
                <w:shd w:val="clear" w:color="auto" w:fill="auto"/>
                <w:vAlign w:val="center"/>
              </w:tcPr>
              <w:p w14:paraId="43E4A50E">
                <w:pPr>
                  <w:jc w:val="right"/>
                  <w:rPr>
                    <w:rFonts w:ascii="Arial Narrow" w:hAnsi="Arial Narrow"/>
                  </w:rPr>
                </w:pPr>
                <w:r>
                  <w:rPr>
                    <w:rFonts w:ascii="Arial Narrow" w:hAnsi="Arial Narrow"/>
                    <w:color w:val="auto"/>
                  </w:rPr>
                  <w:t>0</w:t>
                </w:r>
              </w:p>
            </w:tc>
          </w:tr>
        </w:sdtContent>
      </w:sdt>
      <w:tr w14:paraId="70EF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rPr>
            <w:tag w:val="_PLD_1886309caaf34e92a7a21f66abd53d21"/>
            <w:id w:val="232132584"/>
          </w:sdtPr>
          <w:sdtEndPr>
            <w:rPr>
              <w:rFonts w:ascii="Arial Narrow" w:hAnsi="Arial Narrow"/>
            </w:rPr>
          </w:sdtEndPr>
          <w:sdtContent>
            <w:tc>
              <w:tcPr>
                <w:tcW w:w="5000" w:type="pct"/>
                <w:gridSpan w:val="7"/>
                <w:shd w:val="clear" w:color="auto" w:fill="auto"/>
              </w:tcPr>
              <w:p w14:paraId="5FF91032">
                <w:pPr>
                  <w:jc w:val="center"/>
                  <w:rPr>
                    <w:rFonts w:ascii="Arial Narrow" w:hAnsi="Arial Narrow"/>
                    <w:color w:val="FF9900"/>
                  </w:rPr>
                </w:pPr>
                <w:r>
                  <w:rPr>
                    <w:rFonts w:ascii="Arial Narrow" w:hAnsi="Arial Narrow"/>
                  </w:rPr>
                  <w:t>前10名无限售条件股东持股情况（不含通过转融通出借股份）</w:t>
                </w:r>
              </w:p>
            </w:tc>
          </w:sdtContent>
        </w:sdt>
      </w:tr>
      <w:tr w14:paraId="2C11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Arial Narrow" w:hAnsi="Arial Narrow"/>
            </w:rPr>
            <w:tag w:val="_PLD_9830a993b5db4ebf983a00b939c7bdf2"/>
            <w:id w:val="1878890066"/>
          </w:sdtPr>
          <w:sdtEndPr>
            <w:rPr>
              <w:rFonts w:ascii="Arial Narrow" w:hAnsi="Arial Narrow"/>
            </w:rPr>
          </w:sdtEndPr>
          <w:sdtContent>
            <w:tc>
              <w:tcPr>
                <w:tcW w:w="1282" w:type="pct"/>
                <w:vMerge w:val="restart"/>
                <w:shd w:val="clear" w:color="auto" w:fill="auto"/>
                <w:vAlign w:val="center"/>
              </w:tcPr>
              <w:p w14:paraId="255997F2">
                <w:pPr>
                  <w:rPr>
                    <w:rFonts w:ascii="Arial Narrow" w:hAnsi="Arial Narrow"/>
                    <w:color w:val="FF9900"/>
                  </w:rPr>
                </w:pPr>
                <w:r>
                  <w:rPr>
                    <w:rFonts w:ascii="Arial Narrow" w:hAnsi="Arial Narrow"/>
                  </w:rPr>
                  <w:t>股东名称</w:t>
                </w:r>
              </w:p>
            </w:tc>
          </w:sdtContent>
        </w:sdt>
        <w:sdt>
          <w:sdtPr>
            <w:rPr>
              <w:rFonts w:ascii="Arial Narrow" w:hAnsi="Arial Narrow"/>
            </w:rPr>
            <w:tag w:val="_PLD_957d228974c446aaa8f22ca7e9af3665"/>
            <w:id w:val="542716501"/>
          </w:sdtPr>
          <w:sdtEndPr>
            <w:rPr>
              <w:rFonts w:ascii="Arial Narrow" w:hAnsi="Arial Narrow"/>
            </w:rPr>
          </w:sdtEndPr>
          <w:sdtContent>
            <w:tc>
              <w:tcPr>
                <w:tcW w:w="2067" w:type="pct"/>
                <w:gridSpan w:val="3"/>
                <w:vMerge w:val="restart"/>
                <w:shd w:val="clear" w:color="auto" w:fill="auto"/>
                <w:vAlign w:val="center"/>
              </w:tcPr>
              <w:p w14:paraId="7926ECC3">
                <w:pPr>
                  <w:jc w:val="center"/>
                  <w:rPr>
                    <w:rFonts w:ascii="Arial Narrow" w:hAnsi="Arial Narrow"/>
                    <w:color w:val="FF9900"/>
                  </w:rPr>
                </w:pPr>
                <w:r>
                  <w:rPr>
                    <w:rFonts w:ascii="Arial Narrow" w:hAnsi="Arial Narrow"/>
                  </w:rPr>
                  <w:t>持有无限售条件流通股的数量</w:t>
                </w:r>
              </w:p>
            </w:tc>
          </w:sdtContent>
        </w:sdt>
        <w:sdt>
          <w:sdtPr>
            <w:rPr>
              <w:rFonts w:ascii="Arial Narrow" w:hAnsi="Arial Narrow"/>
            </w:rPr>
            <w:tag w:val="_PLD_e47ecf044feb4d66bbf8b08c1939d1be"/>
            <w:id w:val="1101223505"/>
          </w:sdtPr>
          <w:sdtEndPr>
            <w:rPr>
              <w:rFonts w:ascii="Arial Narrow" w:hAnsi="Arial Narrow"/>
            </w:rPr>
          </w:sdtEndPr>
          <w:sdtContent>
            <w:tc>
              <w:tcPr>
                <w:tcW w:w="1651" w:type="pct"/>
                <w:gridSpan w:val="3"/>
                <w:tcBorders>
                  <w:bottom w:val="single" w:color="auto" w:sz="4" w:space="0"/>
                </w:tcBorders>
                <w:shd w:val="clear" w:color="auto" w:fill="auto"/>
                <w:vAlign w:val="center"/>
              </w:tcPr>
              <w:p w14:paraId="6555EA7A">
                <w:pPr>
                  <w:jc w:val="center"/>
                  <w:rPr>
                    <w:rFonts w:ascii="Arial Narrow" w:hAnsi="Arial Narrow"/>
                    <w:color w:val="FF9900"/>
                  </w:rPr>
                </w:pPr>
                <w:r>
                  <w:rPr>
                    <w:rFonts w:ascii="Arial Narrow" w:hAnsi="Arial Narrow"/>
                  </w:rPr>
                  <w:t>股份种类及数量</w:t>
                </w:r>
              </w:p>
            </w:tc>
          </w:sdtContent>
        </w:sdt>
      </w:tr>
      <w:tr w14:paraId="4166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vMerge w:val="continue"/>
            <w:shd w:val="clear" w:color="auto" w:fill="auto"/>
          </w:tcPr>
          <w:p w14:paraId="29AD7EAC">
            <w:pPr>
              <w:rPr>
                <w:rFonts w:ascii="Arial Narrow" w:hAnsi="Arial Narrow"/>
                <w:color w:val="FF9900"/>
              </w:rPr>
            </w:pPr>
          </w:p>
        </w:tc>
        <w:tc>
          <w:tcPr>
            <w:tcW w:w="2067" w:type="pct"/>
            <w:gridSpan w:val="3"/>
            <w:vMerge w:val="continue"/>
            <w:shd w:val="clear" w:color="auto" w:fill="auto"/>
          </w:tcPr>
          <w:p w14:paraId="7FE14401">
            <w:pPr>
              <w:rPr>
                <w:rFonts w:ascii="Arial Narrow" w:hAnsi="Arial Narrow"/>
                <w:color w:val="FF9900"/>
              </w:rPr>
            </w:pPr>
          </w:p>
        </w:tc>
        <w:sdt>
          <w:sdtPr>
            <w:rPr>
              <w:rFonts w:ascii="Arial Narrow" w:hAnsi="Arial Narrow"/>
            </w:rPr>
            <w:tag w:val="_PLD_f7e616ce5c4643508d260ea89d64166d"/>
            <w:id w:val="-1111896067"/>
          </w:sdtPr>
          <w:sdtEndPr>
            <w:rPr>
              <w:rFonts w:ascii="Arial Narrow" w:hAnsi="Arial Narrow"/>
            </w:rPr>
          </w:sdtEndPr>
          <w:sdtContent>
            <w:tc>
              <w:tcPr>
                <w:tcW w:w="829" w:type="pct"/>
                <w:shd w:val="clear" w:color="auto" w:fill="auto"/>
                <w:vAlign w:val="center"/>
              </w:tcPr>
              <w:p w14:paraId="7FFACB0D">
                <w:pPr>
                  <w:jc w:val="center"/>
                  <w:rPr>
                    <w:rFonts w:ascii="Arial Narrow" w:hAnsi="Arial Narrow"/>
                    <w:color w:val="008000"/>
                  </w:rPr>
                </w:pPr>
                <w:r>
                  <w:rPr>
                    <w:rFonts w:ascii="Arial Narrow" w:hAnsi="Arial Narrow"/>
                  </w:rPr>
                  <w:t>股份种类</w:t>
                </w:r>
              </w:p>
            </w:tc>
          </w:sdtContent>
        </w:sdt>
        <w:sdt>
          <w:sdtPr>
            <w:rPr>
              <w:rFonts w:ascii="Arial Narrow" w:hAnsi="Arial Narrow"/>
            </w:rPr>
            <w:tag w:val="_PLD_487bbd1018cb477a9f8670280997f40a"/>
            <w:id w:val="1996673467"/>
          </w:sdtPr>
          <w:sdtEndPr>
            <w:rPr>
              <w:rFonts w:ascii="Arial Narrow" w:hAnsi="Arial Narrow"/>
            </w:rPr>
          </w:sdtEndPr>
          <w:sdtContent>
            <w:tc>
              <w:tcPr>
                <w:tcW w:w="822" w:type="pct"/>
                <w:gridSpan w:val="2"/>
                <w:shd w:val="clear" w:color="auto" w:fill="auto"/>
              </w:tcPr>
              <w:p w14:paraId="534CB91E">
                <w:pPr>
                  <w:jc w:val="center"/>
                  <w:rPr>
                    <w:rFonts w:ascii="Arial Narrow" w:hAnsi="Arial Narrow"/>
                    <w:color w:val="008000"/>
                  </w:rPr>
                </w:pPr>
                <w:r>
                  <w:rPr>
                    <w:rFonts w:ascii="Arial Narrow" w:hAnsi="Arial Narrow" w:cs="宋体"/>
                  </w:rPr>
                  <w:t>数量</w:t>
                </w:r>
              </w:p>
            </w:tc>
          </w:sdtContent>
        </w:sdt>
      </w:tr>
      <w:sdt>
        <w:sdtPr>
          <w:rPr>
            <w:rFonts w:ascii="Arial Narrow" w:hAnsi="Arial Narrow"/>
          </w:rPr>
          <w:alias w:val="前十名无限售条件股东持股情况"/>
          <w:tag w:val="_TUP_fbb7ecbdbece46e994afd8c8f94afcbf"/>
          <w:id w:val="-294997208"/>
          <w:placeholder>
            <w:docPart w:val="3D8EE7D8920E4876981B22D094D3A6B4"/>
          </w:placeholder>
        </w:sdtPr>
        <w:sdtEndPr>
          <w:rPr>
            <w:rFonts w:ascii="Arial Narrow" w:hAnsi="Arial Narrow"/>
          </w:rPr>
        </w:sdtEndPr>
        <w:sdtContent>
          <w:tr w14:paraId="5B30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7A5CE55">
                <w:pPr>
                  <w:rPr>
                    <w:rFonts w:ascii="Arial Narrow" w:hAnsi="Arial Narrow"/>
                  </w:rPr>
                </w:pPr>
                <w:r>
                  <w:rPr>
                    <w:rFonts w:ascii="Arial Narrow" w:hAnsi="Arial Narrow"/>
                    <w:color w:val="auto"/>
                  </w:rPr>
                  <w:t>新兴际华集团有限公司</w:t>
                </w:r>
              </w:p>
            </w:tc>
            <w:tc>
              <w:tcPr>
                <w:tcW w:w="2067" w:type="pct"/>
                <w:gridSpan w:val="3"/>
                <w:shd w:val="clear" w:color="auto" w:fill="auto"/>
                <w:vAlign w:val="center"/>
              </w:tcPr>
              <w:p w14:paraId="4EE95A96">
                <w:pPr>
                  <w:jc w:val="right"/>
                  <w:rPr>
                    <w:rFonts w:ascii="Arial Narrow" w:hAnsi="Arial Narrow"/>
                  </w:rPr>
                </w:pPr>
                <w:r>
                  <w:rPr>
                    <w:rFonts w:ascii="Arial Narrow" w:hAnsi="Arial Narrow"/>
                    <w:color w:val="auto"/>
                  </w:rPr>
                  <w:t>2,000,662,591</w:t>
                </w:r>
              </w:p>
            </w:tc>
            <w:sdt>
              <w:sdtPr>
                <w:rPr>
                  <w:rFonts w:ascii="Arial Narrow" w:hAnsi="Arial Narrow"/>
                  <w:bCs/>
                </w:rPr>
                <w:alias w:val="前十名无限售条件股东期末持有流通股的种类"/>
                <w:tag w:val="_GBC_fb300af0c4d04d89b24005af89c23e1d"/>
                <w:id w:val="183618013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6944FFCF">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1716A7CE">
                <w:pPr>
                  <w:jc w:val="right"/>
                  <w:rPr>
                    <w:rFonts w:ascii="Arial Narrow" w:hAnsi="Arial Narrow"/>
                  </w:rPr>
                </w:pPr>
                <w:r>
                  <w:rPr>
                    <w:rFonts w:ascii="Arial Narrow" w:hAnsi="Arial Narrow"/>
                    <w:color w:val="auto"/>
                  </w:rPr>
                  <w:t>2,000,662,591</w:t>
                </w:r>
              </w:p>
            </w:tc>
          </w:tr>
        </w:sdtContent>
      </w:sdt>
      <w:sdt>
        <w:sdtPr>
          <w:rPr>
            <w:rFonts w:ascii="Arial Narrow" w:hAnsi="Arial Narrow"/>
          </w:rPr>
          <w:alias w:val="前十名无限售条件股东持股情况"/>
          <w:tag w:val="_TUP_fbb7ecbdbece46e994afd8c8f94afcbf"/>
          <w:id w:val="-1892870426"/>
          <w:placeholder>
            <w:docPart w:val="3D8EE7D8920E4876981B22D094D3A6B4"/>
          </w:placeholder>
        </w:sdtPr>
        <w:sdtEndPr>
          <w:rPr>
            <w:rFonts w:ascii="Arial Narrow" w:hAnsi="Arial Narrow"/>
          </w:rPr>
        </w:sdtEndPr>
        <w:sdtContent>
          <w:tr w14:paraId="0EBA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6698819E">
                <w:pPr>
                  <w:rPr>
                    <w:rFonts w:ascii="Arial Narrow" w:hAnsi="Arial Narrow"/>
                  </w:rPr>
                </w:pPr>
                <w:r>
                  <w:rPr>
                    <w:rFonts w:ascii="Arial Narrow" w:hAnsi="Arial Narrow"/>
                    <w:color w:val="auto"/>
                  </w:rPr>
                  <w:t>新兴铸管股份有限公司</w:t>
                </w:r>
              </w:p>
            </w:tc>
            <w:tc>
              <w:tcPr>
                <w:tcW w:w="2067" w:type="pct"/>
                <w:gridSpan w:val="3"/>
                <w:shd w:val="clear" w:color="auto" w:fill="auto"/>
                <w:vAlign w:val="center"/>
              </w:tcPr>
              <w:p w14:paraId="03B17BFE">
                <w:pPr>
                  <w:jc w:val="right"/>
                  <w:rPr>
                    <w:rFonts w:ascii="Arial Narrow" w:hAnsi="Arial Narrow"/>
                  </w:rPr>
                </w:pPr>
                <w:r>
                  <w:rPr>
                    <w:rFonts w:ascii="Arial Narrow" w:hAnsi="Arial Narrow"/>
                    <w:color w:val="auto"/>
                  </w:rPr>
                  <w:t>192,850,000</w:t>
                </w:r>
              </w:p>
            </w:tc>
            <w:sdt>
              <w:sdtPr>
                <w:rPr>
                  <w:rFonts w:ascii="Arial Narrow" w:hAnsi="Arial Narrow"/>
                  <w:bCs/>
                </w:rPr>
                <w:alias w:val="前十名无限售条件股东期末持有流通股的种类"/>
                <w:tag w:val="_GBC_fb300af0c4d04d89b24005af89c23e1d"/>
                <w:id w:val="17841578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4AEE80D6">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3AD1691C">
                <w:pPr>
                  <w:jc w:val="right"/>
                  <w:rPr>
                    <w:rFonts w:ascii="Arial Narrow" w:hAnsi="Arial Narrow"/>
                  </w:rPr>
                </w:pPr>
                <w:r>
                  <w:rPr>
                    <w:rFonts w:ascii="Arial Narrow" w:hAnsi="Arial Narrow"/>
                    <w:color w:val="auto"/>
                  </w:rPr>
                  <w:t>192,850,000</w:t>
                </w:r>
              </w:p>
            </w:tc>
          </w:tr>
        </w:sdtContent>
      </w:sdt>
      <w:sdt>
        <w:sdtPr>
          <w:rPr>
            <w:rFonts w:ascii="Arial Narrow" w:hAnsi="Arial Narrow"/>
          </w:rPr>
          <w:alias w:val="前十名无限售条件股东持股情况"/>
          <w:tag w:val="_TUP_fbb7ecbdbece46e994afd8c8f94afcbf"/>
          <w:id w:val="1996691057"/>
          <w:placeholder>
            <w:docPart w:val="3D8EE7D8920E4876981B22D094D3A6B4"/>
          </w:placeholder>
        </w:sdtPr>
        <w:sdtEndPr>
          <w:rPr>
            <w:rFonts w:ascii="Arial Narrow" w:hAnsi="Arial Narrow"/>
          </w:rPr>
        </w:sdtEndPr>
        <w:sdtContent>
          <w:tr w14:paraId="546B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6C65F79">
                <w:pPr>
                  <w:rPr>
                    <w:rFonts w:ascii="Arial Narrow" w:hAnsi="Arial Narrow"/>
                  </w:rPr>
                </w:pPr>
                <w:r>
                  <w:rPr>
                    <w:rFonts w:ascii="Arial Narrow" w:hAnsi="Arial Narrow"/>
                    <w:color w:val="auto"/>
                  </w:rPr>
                  <w:t>宁波梅山保税港区和盛乾通股权投资合伙企业（有限合伙）</w:t>
                </w:r>
              </w:p>
            </w:tc>
            <w:tc>
              <w:tcPr>
                <w:tcW w:w="2067" w:type="pct"/>
                <w:gridSpan w:val="3"/>
                <w:shd w:val="clear" w:color="auto" w:fill="auto"/>
                <w:vAlign w:val="center"/>
              </w:tcPr>
              <w:p w14:paraId="534966D1">
                <w:pPr>
                  <w:jc w:val="right"/>
                  <w:rPr>
                    <w:rFonts w:ascii="Arial Narrow" w:hAnsi="Arial Narrow"/>
                  </w:rPr>
                </w:pPr>
                <w:r>
                  <w:rPr>
                    <w:rFonts w:ascii="Arial Narrow" w:hAnsi="Arial Narrow"/>
                    <w:color w:val="auto"/>
                  </w:rPr>
                  <w:t>45,895,946</w:t>
                </w:r>
              </w:p>
            </w:tc>
            <w:sdt>
              <w:sdtPr>
                <w:rPr>
                  <w:rFonts w:ascii="Arial Narrow" w:hAnsi="Arial Narrow"/>
                  <w:bCs/>
                </w:rPr>
                <w:alias w:val="前十名无限售条件股东期末持有流通股的种类"/>
                <w:tag w:val="_GBC_fb300af0c4d04d89b24005af89c23e1d"/>
                <w:id w:val="-124047998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41FA532A">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3B555A09">
                <w:pPr>
                  <w:jc w:val="right"/>
                  <w:rPr>
                    <w:rFonts w:ascii="Arial Narrow" w:hAnsi="Arial Narrow"/>
                  </w:rPr>
                </w:pPr>
                <w:r>
                  <w:rPr>
                    <w:rFonts w:ascii="Arial Narrow" w:hAnsi="Arial Narrow"/>
                    <w:color w:val="auto"/>
                  </w:rPr>
                  <w:t>45,895,946</w:t>
                </w:r>
              </w:p>
            </w:tc>
          </w:tr>
        </w:sdtContent>
      </w:sdt>
      <w:sdt>
        <w:sdtPr>
          <w:rPr>
            <w:rFonts w:ascii="Arial Narrow" w:hAnsi="Arial Narrow"/>
          </w:rPr>
          <w:alias w:val="前十名无限售条件股东持股情况"/>
          <w:tag w:val="_TUP_fbb7ecbdbece46e994afd8c8f94afcbf"/>
          <w:id w:val="985126425"/>
          <w:placeholder>
            <w:docPart w:val="3D8EE7D8920E4876981B22D094D3A6B4"/>
          </w:placeholder>
        </w:sdtPr>
        <w:sdtEndPr>
          <w:rPr>
            <w:rFonts w:ascii="Arial Narrow" w:hAnsi="Arial Narrow"/>
          </w:rPr>
        </w:sdtEndPr>
        <w:sdtContent>
          <w:tr w14:paraId="270F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47CBB12A">
                <w:pPr>
                  <w:rPr>
                    <w:rFonts w:ascii="Arial Narrow" w:hAnsi="Arial Narrow"/>
                  </w:rPr>
                </w:pPr>
                <w:r>
                  <w:rPr>
                    <w:rFonts w:ascii="Arial Narrow" w:hAnsi="Arial Narrow"/>
                    <w:color w:val="auto"/>
                  </w:rPr>
                  <w:t>中国建设银行股份有限公司－国泰中证军工交易型开放式指数证券投资基金</w:t>
                </w:r>
              </w:p>
            </w:tc>
            <w:tc>
              <w:tcPr>
                <w:tcW w:w="2067" w:type="pct"/>
                <w:gridSpan w:val="3"/>
                <w:shd w:val="clear" w:color="auto" w:fill="auto"/>
                <w:vAlign w:val="center"/>
              </w:tcPr>
              <w:p w14:paraId="6C5885CD">
                <w:pPr>
                  <w:jc w:val="right"/>
                  <w:rPr>
                    <w:rFonts w:ascii="Arial Narrow" w:hAnsi="Arial Narrow"/>
                  </w:rPr>
                </w:pPr>
                <w:r>
                  <w:rPr>
                    <w:rFonts w:ascii="Arial Narrow" w:hAnsi="Arial Narrow"/>
                    <w:color w:val="auto"/>
                  </w:rPr>
                  <w:t>25,748,200</w:t>
                </w:r>
              </w:p>
            </w:tc>
            <w:sdt>
              <w:sdtPr>
                <w:rPr>
                  <w:rFonts w:ascii="Arial Narrow" w:hAnsi="Arial Narrow"/>
                  <w:bCs/>
                </w:rPr>
                <w:alias w:val="前十名无限售条件股东期末持有流通股的种类"/>
                <w:tag w:val="_GBC_fb300af0c4d04d89b24005af89c23e1d"/>
                <w:id w:val="94550358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1B11F8BE">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1B8060D3">
                <w:pPr>
                  <w:jc w:val="right"/>
                  <w:rPr>
                    <w:rFonts w:ascii="Arial Narrow" w:hAnsi="Arial Narrow"/>
                  </w:rPr>
                </w:pPr>
                <w:r>
                  <w:rPr>
                    <w:rFonts w:ascii="Arial Narrow" w:hAnsi="Arial Narrow"/>
                    <w:color w:val="auto"/>
                  </w:rPr>
                  <w:t>25,748,200</w:t>
                </w:r>
              </w:p>
            </w:tc>
          </w:tr>
        </w:sdtContent>
      </w:sdt>
      <w:sdt>
        <w:sdtPr>
          <w:rPr>
            <w:rFonts w:ascii="Arial Narrow" w:hAnsi="Arial Narrow"/>
          </w:rPr>
          <w:alias w:val="前十名无限售条件股东持股情况"/>
          <w:tag w:val="_TUP_fbb7ecbdbece46e994afd8c8f94afcbf"/>
          <w:id w:val="-1136948573"/>
          <w:placeholder>
            <w:docPart w:val="3D8EE7D8920E4876981B22D094D3A6B4"/>
          </w:placeholder>
        </w:sdtPr>
        <w:sdtEndPr>
          <w:rPr>
            <w:rFonts w:ascii="Arial Narrow" w:hAnsi="Arial Narrow"/>
          </w:rPr>
        </w:sdtEndPr>
        <w:sdtContent>
          <w:tr w14:paraId="662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0F95300C">
                <w:pPr>
                  <w:rPr>
                    <w:rFonts w:ascii="Arial Narrow" w:hAnsi="Arial Narrow"/>
                  </w:rPr>
                </w:pPr>
                <w:r>
                  <w:rPr>
                    <w:rFonts w:ascii="Arial Narrow" w:hAnsi="Arial Narrow"/>
                    <w:color w:val="auto"/>
                  </w:rPr>
                  <w:t>李国</w:t>
                </w:r>
              </w:p>
            </w:tc>
            <w:tc>
              <w:tcPr>
                <w:tcW w:w="2067" w:type="pct"/>
                <w:gridSpan w:val="3"/>
                <w:shd w:val="clear" w:color="auto" w:fill="auto"/>
                <w:vAlign w:val="center"/>
              </w:tcPr>
              <w:p w14:paraId="6960FEBE">
                <w:pPr>
                  <w:jc w:val="right"/>
                  <w:rPr>
                    <w:rFonts w:ascii="Arial Narrow" w:hAnsi="Arial Narrow"/>
                  </w:rPr>
                </w:pPr>
                <w:r>
                  <w:rPr>
                    <w:rFonts w:ascii="Arial Narrow" w:hAnsi="Arial Narrow"/>
                    <w:color w:val="auto"/>
                  </w:rPr>
                  <w:t>21,800,000</w:t>
                </w:r>
              </w:p>
            </w:tc>
            <w:sdt>
              <w:sdtPr>
                <w:rPr>
                  <w:rFonts w:ascii="Arial Narrow" w:hAnsi="Arial Narrow"/>
                  <w:bCs/>
                </w:rPr>
                <w:alias w:val="前十名无限售条件股东期末持有流通股的种类"/>
                <w:tag w:val="_GBC_fb300af0c4d04d89b24005af89c23e1d"/>
                <w:id w:val="-15769817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4919BCAE">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7B682A23">
                <w:pPr>
                  <w:jc w:val="right"/>
                  <w:rPr>
                    <w:rFonts w:ascii="Arial Narrow" w:hAnsi="Arial Narrow"/>
                  </w:rPr>
                </w:pPr>
                <w:r>
                  <w:rPr>
                    <w:rFonts w:ascii="Arial Narrow" w:hAnsi="Arial Narrow"/>
                    <w:color w:val="auto"/>
                  </w:rPr>
                  <w:t>21,800,000</w:t>
                </w:r>
              </w:p>
            </w:tc>
          </w:tr>
        </w:sdtContent>
      </w:sdt>
      <w:sdt>
        <w:sdtPr>
          <w:rPr>
            <w:rFonts w:ascii="Arial Narrow" w:hAnsi="Arial Narrow"/>
          </w:rPr>
          <w:alias w:val="前十名无限售条件股东持股情况"/>
          <w:tag w:val="_TUP_fbb7ecbdbece46e994afd8c8f94afcbf"/>
          <w:id w:val="-771319538"/>
          <w:placeholder>
            <w:docPart w:val="3D8EE7D8920E4876981B22D094D3A6B4"/>
          </w:placeholder>
        </w:sdtPr>
        <w:sdtEndPr>
          <w:rPr>
            <w:rFonts w:ascii="Arial Narrow" w:hAnsi="Arial Narrow"/>
          </w:rPr>
        </w:sdtEndPr>
        <w:sdtContent>
          <w:tr w14:paraId="409B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45BEA0EA">
                <w:pPr>
                  <w:rPr>
                    <w:rFonts w:ascii="Arial Narrow" w:hAnsi="Arial Narrow"/>
                  </w:rPr>
                </w:pPr>
                <w:r>
                  <w:rPr>
                    <w:rFonts w:ascii="Arial Narrow" w:hAnsi="Arial Narrow"/>
                    <w:color w:val="auto"/>
                  </w:rPr>
                  <w:t>招商银行股份有限公司－南方中证1000交易型开放式指数证券投资基金</w:t>
                </w:r>
              </w:p>
            </w:tc>
            <w:tc>
              <w:tcPr>
                <w:tcW w:w="2067" w:type="pct"/>
                <w:gridSpan w:val="3"/>
                <w:shd w:val="clear" w:color="auto" w:fill="auto"/>
                <w:vAlign w:val="center"/>
              </w:tcPr>
              <w:p w14:paraId="3D300860">
                <w:pPr>
                  <w:jc w:val="right"/>
                  <w:rPr>
                    <w:rFonts w:ascii="Arial Narrow" w:hAnsi="Arial Narrow"/>
                  </w:rPr>
                </w:pPr>
                <w:r>
                  <w:rPr>
                    <w:rFonts w:ascii="Arial Narrow" w:hAnsi="Arial Narrow"/>
                    <w:color w:val="auto"/>
                  </w:rPr>
                  <w:t>19,725,400</w:t>
                </w:r>
              </w:p>
            </w:tc>
            <w:sdt>
              <w:sdtPr>
                <w:rPr>
                  <w:rFonts w:ascii="Arial Narrow" w:hAnsi="Arial Narrow"/>
                  <w:bCs/>
                </w:rPr>
                <w:alias w:val="前十名无限售条件股东期末持有流通股的种类"/>
                <w:tag w:val="_GBC_fb300af0c4d04d89b24005af89c23e1d"/>
                <w:id w:val="-8098565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76BE1CC5">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76629FDC">
                <w:pPr>
                  <w:jc w:val="right"/>
                  <w:rPr>
                    <w:rFonts w:ascii="Arial Narrow" w:hAnsi="Arial Narrow"/>
                  </w:rPr>
                </w:pPr>
                <w:r>
                  <w:rPr>
                    <w:rFonts w:ascii="Arial Narrow" w:hAnsi="Arial Narrow"/>
                    <w:color w:val="auto"/>
                  </w:rPr>
                  <w:t>19,725,400</w:t>
                </w:r>
              </w:p>
            </w:tc>
          </w:tr>
        </w:sdtContent>
      </w:sdt>
      <w:sdt>
        <w:sdtPr>
          <w:rPr>
            <w:rFonts w:ascii="Arial Narrow" w:hAnsi="Arial Narrow"/>
          </w:rPr>
          <w:alias w:val="前十名无限售条件股东持股情况"/>
          <w:tag w:val="_TUP_fbb7ecbdbece46e994afd8c8f94afcbf"/>
          <w:id w:val="-1034502113"/>
          <w:placeholder>
            <w:docPart w:val="3D8EE7D8920E4876981B22D094D3A6B4"/>
          </w:placeholder>
        </w:sdtPr>
        <w:sdtEndPr>
          <w:rPr>
            <w:rFonts w:ascii="Arial Narrow" w:hAnsi="Arial Narrow"/>
          </w:rPr>
        </w:sdtEndPr>
        <w:sdtContent>
          <w:tr w14:paraId="6183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2DCEB5C2">
                <w:pPr>
                  <w:rPr>
                    <w:rFonts w:ascii="Arial Narrow" w:hAnsi="Arial Narrow"/>
                  </w:rPr>
                </w:pPr>
                <w:r>
                  <w:rPr>
                    <w:rFonts w:ascii="Arial Narrow" w:hAnsi="Arial Narrow"/>
                    <w:color w:val="auto"/>
                  </w:rPr>
                  <w:t>信诚基金－中信证券－广州金控资本管理有限公司</w:t>
                </w:r>
              </w:p>
            </w:tc>
            <w:tc>
              <w:tcPr>
                <w:tcW w:w="2067" w:type="pct"/>
                <w:gridSpan w:val="3"/>
                <w:shd w:val="clear" w:color="auto" w:fill="auto"/>
                <w:vAlign w:val="center"/>
              </w:tcPr>
              <w:p w14:paraId="6E1F9BDB">
                <w:pPr>
                  <w:jc w:val="right"/>
                  <w:rPr>
                    <w:rFonts w:ascii="Arial Narrow" w:hAnsi="Arial Narrow"/>
                  </w:rPr>
                </w:pPr>
                <w:r>
                  <w:rPr>
                    <w:rFonts w:ascii="Arial Narrow" w:hAnsi="Arial Narrow"/>
                    <w:color w:val="auto"/>
                  </w:rPr>
                  <w:t>15,873,015</w:t>
                </w:r>
              </w:p>
            </w:tc>
            <w:sdt>
              <w:sdtPr>
                <w:rPr>
                  <w:rFonts w:ascii="Arial Narrow" w:hAnsi="Arial Narrow"/>
                  <w:bCs/>
                </w:rPr>
                <w:alias w:val="前十名无限售条件股东期末持有流通股的种类"/>
                <w:tag w:val="_GBC_fb300af0c4d04d89b24005af89c23e1d"/>
                <w:id w:val="-7034936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4DAB0C3B">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36010E06">
                <w:pPr>
                  <w:jc w:val="right"/>
                  <w:rPr>
                    <w:rFonts w:ascii="Arial Narrow" w:hAnsi="Arial Narrow"/>
                  </w:rPr>
                </w:pPr>
                <w:r>
                  <w:rPr>
                    <w:rFonts w:ascii="Arial Narrow" w:hAnsi="Arial Narrow"/>
                    <w:color w:val="auto"/>
                  </w:rPr>
                  <w:t>15,873,015</w:t>
                </w:r>
              </w:p>
            </w:tc>
          </w:tr>
        </w:sdtContent>
      </w:sdt>
      <w:sdt>
        <w:sdtPr>
          <w:rPr>
            <w:rFonts w:ascii="Arial Narrow" w:hAnsi="Arial Narrow"/>
          </w:rPr>
          <w:alias w:val="前十名无限售条件股东持股情况"/>
          <w:tag w:val="_TUP_fbb7ecbdbece46e994afd8c8f94afcbf"/>
          <w:id w:val="2012638398"/>
          <w:placeholder>
            <w:docPart w:val="3D8EE7D8920E4876981B22D094D3A6B4"/>
          </w:placeholder>
        </w:sdtPr>
        <w:sdtEndPr>
          <w:rPr>
            <w:rFonts w:ascii="Arial Narrow" w:hAnsi="Arial Narrow"/>
          </w:rPr>
        </w:sdtEndPr>
        <w:sdtContent>
          <w:tr w14:paraId="48E3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176EC9BF">
                <w:pPr>
                  <w:rPr>
                    <w:rFonts w:ascii="Arial Narrow" w:hAnsi="Arial Narrow"/>
                  </w:rPr>
                </w:pPr>
                <w:r>
                  <w:rPr>
                    <w:rFonts w:ascii="Arial Narrow" w:hAnsi="Arial Narrow"/>
                    <w:color w:val="auto"/>
                  </w:rPr>
                  <w:t>香港中央结算有限公司</w:t>
                </w:r>
              </w:p>
            </w:tc>
            <w:tc>
              <w:tcPr>
                <w:tcW w:w="2067" w:type="pct"/>
                <w:gridSpan w:val="3"/>
                <w:shd w:val="clear" w:color="auto" w:fill="auto"/>
                <w:vAlign w:val="center"/>
              </w:tcPr>
              <w:p w14:paraId="103E5000">
                <w:pPr>
                  <w:jc w:val="right"/>
                  <w:rPr>
                    <w:rFonts w:ascii="Arial Narrow" w:hAnsi="Arial Narrow"/>
                  </w:rPr>
                </w:pPr>
                <w:r>
                  <w:rPr>
                    <w:rFonts w:ascii="Arial Narrow" w:hAnsi="Arial Narrow"/>
                    <w:color w:val="auto"/>
                  </w:rPr>
                  <w:t>14,610,205</w:t>
                </w:r>
              </w:p>
            </w:tc>
            <w:sdt>
              <w:sdtPr>
                <w:rPr>
                  <w:rFonts w:ascii="Arial Narrow" w:hAnsi="Arial Narrow"/>
                  <w:bCs/>
                </w:rPr>
                <w:alias w:val="前十名无限售条件股东期末持有流通股的种类"/>
                <w:tag w:val="_GBC_fb300af0c4d04d89b24005af89c23e1d"/>
                <w:id w:val="-1043199204"/>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418FB889">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41A743E0">
                <w:pPr>
                  <w:jc w:val="right"/>
                  <w:rPr>
                    <w:rFonts w:ascii="Arial Narrow" w:hAnsi="Arial Narrow"/>
                  </w:rPr>
                </w:pPr>
                <w:r>
                  <w:rPr>
                    <w:rFonts w:ascii="Arial Narrow" w:hAnsi="Arial Narrow"/>
                    <w:color w:val="auto"/>
                  </w:rPr>
                  <w:t>14,610,205</w:t>
                </w:r>
              </w:p>
            </w:tc>
          </w:tr>
        </w:sdtContent>
      </w:sdt>
      <w:sdt>
        <w:sdtPr>
          <w:rPr>
            <w:rFonts w:ascii="Arial Narrow" w:hAnsi="Arial Narrow"/>
          </w:rPr>
          <w:alias w:val="前十名无限售条件股东持股情况"/>
          <w:tag w:val="_TUP_fbb7ecbdbece46e994afd8c8f94afcbf"/>
          <w:id w:val="-146289057"/>
          <w:placeholder>
            <w:docPart w:val="3D8EE7D8920E4876981B22D094D3A6B4"/>
          </w:placeholder>
        </w:sdtPr>
        <w:sdtEndPr>
          <w:rPr>
            <w:rFonts w:ascii="Arial Narrow" w:hAnsi="Arial Narrow"/>
          </w:rPr>
        </w:sdtEndPr>
        <w:sdtContent>
          <w:tr w14:paraId="101D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62BB9F61">
                <w:pPr>
                  <w:rPr>
                    <w:rFonts w:ascii="Arial Narrow" w:hAnsi="Arial Narrow"/>
                  </w:rPr>
                </w:pPr>
                <w:r>
                  <w:rPr>
                    <w:rFonts w:ascii="Arial Narrow" w:hAnsi="Arial Narrow"/>
                    <w:color w:val="auto"/>
                  </w:rPr>
                  <w:t>赵凯</w:t>
                </w:r>
              </w:p>
            </w:tc>
            <w:tc>
              <w:tcPr>
                <w:tcW w:w="2067" w:type="pct"/>
                <w:gridSpan w:val="3"/>
                <w:shd w:val="clear" w:color="auto" w:fill="auto"/>
                <w:vAlign w:val="center"/>
              </w:tcPr>
              <w:p w14:paraId="52DE276D">
                <w:pPr>
                  <w:jc w:val="right"/>
                  <w:rPr>
                    <w:rFonts w:ascii="Arial Narrow" w:hAnsi="Arial Narrow"/>
                  </w:rPr>
                </w:pPr>
                <w:r>
                  <w:rPr>
                    <w:rFonts w:ascii="Arial Narrow" w:hAnsi="Arial Narrow"/>
                    <w:color w:val="auto"/>
                  </w:rPr>
                  <w:t>12,921,783</w:t>
                </w:r>
              </w:p>
            </w:tc>
            <w:sdt>
              <w:sdtPr>
                <w:rPr>
                  <w:rFonts w:ascii="Arial Narrow" w:hAnsi="Arial Narrow"/>
                  <w:bCs/>
                </w:rPr>
                <w:alias w:val="前十名无限售条件股东期末持有流通股的种类"/>
                <w:tag w:val="_GBC_fb300af0c4d04d89b24005af89c23e1d"/>
                <w:id w:val="558286494"/>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2F9B5C9C">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763CA89B">
                <w:pPr>
                  <w:jc w:val="right"/>
                  <w:rPr>
                    <w:rFonts w:ascii="Arial Narrow" w:hAnsi="Arial Narrow"/>
                  </w:rPr>
                </w:pPr>
                <w:r>
                  <w:rPr>
                    <w:rFonts w:ascii="Arial Narrow" w:hAnsi="Arial Narrow"/>
                    <w:color w:val="auto"/>
                  </w:rPr>
                  <w:t>12,921,783</w:t>
                </w:r>
              </w:p>
            </w:tc>
          </w:tr>
        </w:sdtContent>
      </w:sdt>
      <w:sdt>
        <w:sdtPr>
          <w:rPr>
            <w:rFonts w:ascii="Arial Narrow" w:hAnsi="Arial Narrow"/>
          </w:rPr>
          <w:alias w:val="前十名无限售条件股东持股情况"/>
          <w:tag w:val="_TUP_fbb7ecbdbece46e994afd8c8f94afcbf"/>
          <w:id w:val="1744373474"/>
          <w:placeholder>
            <w:docPart w:val="3D8EE7D8920E4876981B22D094D3A6B4"/>
          </w:placeholder>
        </w:sdtPr>
        <w:sdtEndPr>
          <w:rPr>
            <w:rFonts w:ascii="Arial Narrow" w:hAnsi="Arial Narrow"/>
          </w:rPr>
        </w:sdtEndPr>
        <w:sdtContent>
          <w:tr w14:paraId="689F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vAlign w:val="center"/>
              </w:tcPr>
              <w:p w14:paraId="4CD295D1">
                <w:pPr>
                  <w:rPr>
                    <w:rFonts w:ascii="Arial Narrow" w:hAnsi="Arial Narrow"/>
                  </w:rPr>
                </w:pPr>
                <w:r>
                  <w:rPr>
                    <w:rFonts w:ascii="Arial Narrow" w:hAnsi="Arial Narrow"/>
                    <w:color w:val="auto"/>
                  </w:rPr>
                  <w:t>夏重阳</w:t>
                </w:r>
              </w:p>
            </w:tc>
            <w:tc>
              <w:tcPr>
                <w:tcW w:w="2067" w:type="pct"/>
                <w:gridSpan w:val="3"/>
                <w:shd w:val="clear" w:color="auto" w:fill="auto"/>
                <w:vAlign w:val="center"/>
              </w:tcPr>
              <w:p w14:paraId="45CA5994">
                <w:pPr>
                  <w:jc w:val="right"/>
                  <w:rPr>
                    <w:rFonts w:ascii="Arial Narrow" w:hAnsi="Arial Narrow"/>
                  </w:rPr>
                </w:pPr>
                <w:r>
                  <w:rPr>
                    <w:rFonts w:ascii="Arial Narrow" w:hAnsi="Arial Narrow"/>
                    <w:color w:val="auto"/>
                  </w:rPr>
                  <w:t>11,300,000</w:t>
                </w:r>
              </w:p>
            </w:tc>
            <w:sdt>
              <w:sdtPr>
                <w:rPr>
                  <w:rFonts w:ascii="Arial Narrow" w:hAnsi="Arial Narrow"/>
                  <w:bCs/>
                </w:rPr>
                <w:alias w:val="前十名无限售条件股东期末持有流通股的种类"/>
                <w:tag w:val="_GBC_fb300af0c4d04d89b24005af89c23e1d"/>
                <w:id w:val="-208622347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rFonts w:ascii="Arial Narrow" w:hAnsi="Arial Narrow"/>
                  <w:bCs/>
                </w:rPr>
              </w:sdtEndPr>
              <w:sdtContent>
                <w:tc>
                  <w:tcPr>
                    <w:tcW w:w="829" w:type="pct"/>
                    <w:shd w:val="clear" w:color="auto" w:fill="auto"/>
                    <w:vAlign w:val="center"/>
                  </w:tcPr>
                  <w:p w14:paraId="7EDB56C2">
                    <w:pPr>
                      <w:jc w:val="center"/>
                      <w:rPr>
                        <w:rFonts w:ascii="Arial Narrow" w:hAnsi="Arial Narrow"/>
                        <w:bCs/>
                      </w:rPr>
                    </w:pPr>
                    <w:r>
                      <w:rPr>
                        <w:rFonts w:ascii="Arial Narrow" w:hAnsi="Arial Narrow"/>
                        <w:bCs/>
                      </w:rPr>
                      <w:t>人民币普通股</w:t>
                    </w:r>
                  </w:p>
                </w:tc>
              </w:sdtContent>
            </w:sdt>
            <w:tc>
              <w:tcPr>
                <w:tcW w:w="822" w:type="pct"/>
                <w:gridSpan w:val="2"/>
                <w:shd w:val="clear" w:color="auto" w:fill="auto"/>
                <w:vAlign w:val="center"/>
              </w:tcPr>
              <w:p w14:paraId="3F9C4211">
                <w:pPr>
                  <w:jc w:val="right"/>
                  <w:rPr>
                    <w:rFonts w:ascii="Arial Narrow" w:hAnsi="Arial Narrow"/>
                  </w:rPr>
                </w:pPr>
                <w:r>
                  <w:rPr>
                    <w:rFonts w:ascii="Arial Narrow" w:hAnsi="Arial Narrow"/>
                    <w:color w:val="auto"/>
                  </w:rPr>
                  <w:t>11,300,000</w:t>
                </w:r>
              </w:p>
            </w:tc>
          </w:tr>
        </w:sdtContent>
      </w:sdt>
      <w:tr w14:paraId="23A4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sdt>
          <w:sdtPr>
            <w:rPr>
              <w:rFonts w:ascii="Arial Narrow" w:hAnsi="Arial Narrow"/>
            </w:rPr>
            <w:tag w:val="_PLD_10b485843d21471e9ef8eb315807315e"/>
            <w:id w:val="1454673383"/>
          </w:sdtPr>
          <w:sdtEndPr>
            <w:rPr>
              <w:rFonts w:ascii="Arial Narrow" w:hAnsi="Arial Narrow"/>
            </w:rPr>
          </w:sdtEndPr>
          <w:sdtContent>
            <w:tc>
              <w:tcPr>
                <w:tcW w:w="1282" w:type="pct"/>
                <w:shd w:val="clear" w:color="auto" w:fill="auto"/>
              </w:tcPr>
              <w:p w14:paraId="474FB2D0">
                <w:pPr>
                  <w:rPr>
                    <w:rFonts w:ascii="Arial Narrow" w:hAnsi="Arial Narrow"/>
                  </w:rPr>
                </w:pPr>
                <w:r>
                  <w:rPr>
                    <w:rFonts w:ascii="Arial Narrow" w:hAnsi="Arial Narrow"/>
                  </w:rPr>
                  <w:t>上述股东关联关系或一致行动的说明</w:t>
                </w:r>
              </w:p>
            </w:tc>
          </w:sdtContent>
        </w:sdt>
        <w:tc>
          <w:tcPr>
            <w:tcW w:w="3718" w:type="pct"/>
            <w:gridSpan w:val="6"/>
            <w:shd w:val="clear" w:color="auto" w:fill="auto"/>
            <w:vAlign w:val="center"/>
          </w:tcPr>
          <w:p w14:paraId="578BA775">
            <w:pPr>
              <w:rPr>
                <w:rFonts w:ascii="Arial Narrow" w:hAnsi="Arial Narrow"/>
              </w:rPr>
            </w:pPr>
            <w:r>
              <w:rPr>
                <w:rFonts w:ascii="Arial Narrow" w:hAnsi="Arial Narrow"/>
                <w:color w:val="auto"/>
              </w:rPr>
              <w:t>新兴铸管股份有限公司是新兴际华集团有限公司的控股子公司，未知其余股东之间是否存在关联关系。</w:t>
            </w:r>
          </w:p>
        </w:tc>
      </w:tr>
      <w:tr w14:paraId="56B7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2" w:type="pct"/>
            <w:shd w:val="clear" w:color="auto" w:fill="auto"/>
          </w:tcPr>
          <w:sdt>
            <w:sdtPr>
              <w:rPr>
                <w:rFonts w:ascii="Arial Narrow" w:hAnsi="Arial Narrow"/>
              </w:rPr>
              <w:tag w:val="_PLD_d90e8262785246a4b746422a4bd0f230"/>
              <w:id w:val="697353920"/>
            </w:sdtPr>
            <w:sdtEndPr>
              <w:rPr>
                <w:rFonts w:ascii="Arial Narrow" w:hAnsi="Arial Narrow"/>
              </w:rPr>
            </w:sdtEndPr>
            <w:sdtContent>
              <w:p w14:paraId="6AB17755">
                <w:pPr>
                  <w:rPr>
                    <w:rFonts w:ascii="Arial Narrow" w:hAnsi="Arial Narrow"/>
                  </w:rPr>
                </w:pPr>
                <w:r>
                  <w:rPr>
                    <w:rFonts w:ascii="Arial Narrow" w:hAnsi="Arial Narrow" w:cs="宋体"/>
                  </w:rPr>
                  <w:t>前10名股东及前10名无限售股东参与融资融券及转融通业务情况说明（如有）</w:t>
                </w:r>
              </w:p>
            </w:sdtContent>
          </w:sdt>
        </w:tc>
        <w:tc>
          <w:tcPr>
            <w:tcW w:w="3718" w:type="pct"/>
            <w:gridSpan w:val="6"/>
            <w:shd w:val="clear" w:color="auto" w:fill="auto"/>
            <w:vAlign w:val="center"/>
          </w:tcPr>
          <w:p w14:paraId="353BEB1F">
            <w:pPr>
              <w:rPr>
                <w:rFonts w:ascii="Arial Narrow" w:hAnsi="Arial Narrow"/>
              </w:rPr>
            </w:pPr>
            <w:r>
              <w:rPr>
                <w:rFonts w:ascii="Arial Narrow" w:hAnsi="Arial Narrow"/>
                <w:color w:val="auto"/>
              </w:rPr>
              <w:t>不涉及</w:t>
            </w:r>
          </w:p>
        </w:tc>
      </w:tr>
      <w:bookmarkEnd w:id="18"/>
      <w:bookmarkEnd w:id="19"/>
    </w:tbl>
    <w:p w14:paraId="5F435824">
      <w:pPr>
        <w:spacing w:before="60" w:line="360" w:lineRule="auto"/>
      </w:pPr>
      <w:bookmarkStart w:id="22" w:name="_Hlk155094173"/>
      <w:bookmarkStart w:id="23" w:name="_Hlk161321917"/>
      <w:bookmarkStart w:id="24" w:name="_Hlk161154245"/>
    </w:p>
    <w:p w14:paraId="57CF1925">
      <w:pPr>
        <w:spacing w:before="60" w:line="360" w:lineRule="auto"/>
      </w:pPr>
      <w:r>
        <w:rPr>
          <w:rFonts w:hint="eastAsia"/>
        </w:rPr>
        <w:t>持股</w:t>
      </w:r>
      <w:r>
        <w:t>5%以上股东、前10名股东及前10名无限售流通股股东参与转融通业务出借股份情况</w:t>
      </w:r>
    </w:p>
    <w:sdt>
      <w:sdtPr>
        <w:rPr>
          <w:bCs/>
        </w:rPr>
        <w:alias w:val="是否适用：前十名股东参与转融通业务出借股份情况[双击切换]"/>
        <w:tag w:val="_GBC_7eb7847cc46e4e389ceb53c1d91a3533"/>
        <w:id w:val="147475984"/>
        <w:placeholder>
          <w:docPart w:val="GBC22222222222222222222222222222"/>
        </w:placeholder>
      </w:sdtPr>
      <w:sdtEndPr>
        <w:rPr>
          <w:bCs/>
        </w:rPr>
      </w:sdtEndPr>
      <w:sdtContent>
        <w:p w14:paraId="0DD9628A">
          <w:pPr>
            <w:rPr>
              <w:bCs/>
            </w:rPr>
          </w:pPr>
          <w:r>
            <w:rPr>
              <w:bCs/>
            </w:rPr>
            <w:fldChar w:fldCharType="begin"/>
          </w:r>
          <w:r>
            <w:rPr>
              <w:rFonts w:hint="eastAsia"/>
              <w:bCs/>
            </w:rPr>
            <w:instrText xml:space="preserve"> MACROBUTTON  SnrToggleCheckbox □适用 </w:instrText>
          </w:r>
          <w:r>
            <w:rPr>
              <w:bCs/>
            </w:rPr>
            <w:fldChar w:fldCharType="end"/>
          </w:r>
          <w:r>
            <w:rPr>
              <w:bCs/>
            </w:rPr>
            <w:fldChar w:fldCharType="begin"/>
          </w:r>
          <w:r>
            <w:rPr>
              <w:rFonts w:hint="eastAsia"/>
              <w:bCs/>
            </w:rPr>
            <w:instrText xml:space="preserve"> MACROBUTTON  SnrToggleCheckbox √不适用 </w:instrText>
          </w:r>
          <w:r>
            <w:rPr>
              <w:bCs/>
            </w:rPr>
            <w:fldChar w:fldCharType="end"/>
          </w:r>
        </w:p>
      </w:sdtContent>
    </w:sdt>
    <w:p w14:paraId="5FFC5838">
      <w:pPr>
        <w:rPr>
          <w:bCs/>
        </w:rPr>
      </w:pPr>
    </w:p>
    <w:bookmarkEnd w:id="22"/>
    <w:p w14:paraId="22357615">
      <w:pPr>
        <w:spacing w:before="60" w:line="360" w:lineRule="auto"/>
      </w:pPr>
      <w:bookmarkStart w:id="25" w:name="_Hlk155094189"/>
      <w:r>
        <w:rPr>
          <w:rFonts w:hint="eastAsia"/>
        </w:rPr>
        <w:t>前</w:t>
      </w:r>
      <w:r>
        <w:t>10名股东及前10名无限售流通股股东因转融通出借/归还原因导致较上期发生变化</w:t>
      </w:r>
    </w:p>
    <w:sdt>
      <w:sdtPr>
        <w:rPr>
          <w:rFonts w:hint="eastAsia"/>
        </w:rPr>
        <w:alias w:val="是否适用：前十名股东较上期发生变化[双击切换]"/>
        <w:tag w:val="_GBC_7e823bd3d27a48649eface5d733158ce"/>
        <w:id w:val="147482771"/>
        <w:placeholder>
          <w:docPart w:val="GBC22222222222222222222222222222"/>
        </w:placeholder>
      </w:sdtPr>
      <w:sdtEndPr>
        <w:rPr>
          <w:rFonts w:hint="eastAsia"/>
        </w:rPr>
      </w:sdtEndPr>
      <w:sdtContent>
        <w:p w14:paraId="41A640F3">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0"/>
    <w:bookmarkEnd w:id="23"/>
    <w:bookmarkEnd w:id="24"/>
    <w:bookmarkEnd w:id="25"/>
    <w:p w14:paraId="05460D68">
      <w:bookmarkStart w:id="26" w:name="_Hlk97717143"/>
      <w:bookmarkStart w:id="27" w:name="_Hlk83647311"/>
      <w:bookmarkStart w:id="28" w:name="_Hlk83223066"/>
      <w:bookmarkStart w:id="29" w:name="_Hlk83647063"/>
      <w:bookmarkStart w:id="30" w:name="_Hlk97034875"/>
    </w:p>
    <w:bookmarkEnd w:id="26"/>
    <w:bookmarkEnd w:id="27"/>
    <w:bookmarkEnd w:id="28"/>
    <w:bookmarkEnd w:id="29"/>
    <w:bookmarkEnd w:id="30"/>
    <w:p w14:paraId="3F69C9FA">
      <w:pPr>
        <w:pStyle w:val="2"/>
        <w:numPr>
          <w:ilvl w:val="0"/>
          <w:numId w:val="3"/>
        </w:numPr>
        <w:tabs>
          <w:tab w:val="left" w:pos="434"/>
          <w:tab w:val="left" w:pos="882"/>
        </w:tabs>
        <w:spacing w:before="60" w:after="0" w:line="360" w:lineRule="auto"/>
        <w:ind w:left="0" w:firstLine="0"/>
        <w:rPr>
          <w:sz w:val="21"/>
        </w:rPr>
      </w:pPr>
      <w:bookmarkStart w:id="31" w:name="_Toc493164699"/>
      <w:bookmarkStart w:id="32" w:name="_Hlk97034977"/>
      <w:bookmarkStart w:id="33" w:name="_Hlk97717217"/>
      <w:r>
        <w:rPr>
          <w:rFonts w:hint="eastAsia"/>
          <w:sz w:val="21"/>
        </w:rPr>
        <w:t>其他提醒</w:t>
      </w:r>
      <w:r>
        <w:rPr>
          <w:sz w:val="21"/>
        </w:rPr>
        <w:t>事项</w:t>
      </w:r>
      <w:bookmarkEnd w:id="31"/>
    </w:p>
    <w:p w14:paraId="7644EB08">
      <w:r>
        <w:rPr>
          <w:rFonts w:hint="eastAsia"/>
        </w:rPr>
        <w:t>需提醒投资者关注的关于公司报告期经营情况的其他重要信息</w:t>
      </w:r>
    </w:p>
    <w:sdt>
      <w:sdtPr>
        <w:alias w:val="是否适用：其他提醒事项[双击切换]"/>
        <w:tag w:val="_GBC_87d416a0b2644885acf3acf7834e8ff4"/>
        <w:id w:val="147460392"/>
        <w:placeholder>
          <w:docPart w:val="GBC22222222222222222222222222222"/>
        </w:placeholder>
      </w:sdtPr>
      <w:sdtContent>
        <w:p w14:paraId="2FF6F50C">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3628162">
      <w:pPr>
        <w:pStyle w:val="81"/>
        <w:rPr>
          <w:rFonts w:ascii="宋体" w:hAnsi="宋体"/>
          <w:color w:val="000000"/>
          <w:kern w:val="0"/>
          <w:szCs w:val="21"/>
        </w:rPr>
      </w:pPr>
    </w:p>
    <w:bookmarkEnd w:id="32"/>
    <w:bookmarkEnd w:id="33"/>
    <w:p w14:paraId="76CFF467">
      <w:pPr>
        <w:rPr>
          <w:color w:val="008000"/>
        </w:rPr>
        <w:sectPr>
          <w:headerReference r:id="rId3" w:type="default"/>
          <w:footerReference r:id="rId4" w:type="default"/>
          <w:pgSz w:w="11906" w:h="16838"/>
          <w:pgMar w:top="1525" w:right="1276" w:bottom="1440" w:left="1797" w:header="851" w:footer="992" w:gutter="0"/>
          <w:cols w:space="425" w:num="1"/>
          <w:docGrid w:type="lines" w:linePitch="312" w:charSpace="0"/>
        </w:sectPr>
      </w:pPr>
    </w:p>
    <w:p w14:paraId="27EFE2FE">
      <w:pPr>
        <w:rPr>
          <w:color w:val="008000"/>
        </w:rPr>
      </w:pPr>
    </w:p>
    <w:p w14:paraId="43AB237A">
      <w:pPr>
        <w:pStyle w:val="2"/>
        <w:numPr>
          <w:ilvl w:val="0"/>
          <w:numId w:val="3"/>
        </w:numPr>
        <w:tabs>
          <w:tab w:val="left" w:pos="434"/>
          <w:tab w:val="left" w:pos="882"/>
        </w:tabs>
        <w:spacing w:before="60" w:after="0" w:line="360" w:lineRule="auto"/>
        <w:ind w:left="0" w:firstLine="0"/>
        <w:rPr>
          <w:rFonts w:ascii="Calibri" w:hAnsi="Calibri"/>
          <w:bCs/>
          <w:color w:val="auto"/>
          <w:kern w:val="2"/>
          <w:sz w:val="21"/>
        </w:rPr>
      </w:pPr>
      <w:r>
        <w:rPr>
          <w:rFonts w:hint="eastAsia" w:ascii="Calibri" w:hAnsi="Calibri"/>
          <w:bCs/>
          <w:color w:val="auto"/>
          <w:kern w:val="2"/>
          <w:sz w:val="21"/>
        </w:rPr>
        <w:t>季度财务报表</w:t>
      </w:r>
    </w:p>
    <w:p w14:paraId="356537A9">
      <w:pPr>
        <w:pStyle w:val="3"/>
        <w:numPr>
          <w:ilvl w:val="0"/>
          <w:numId w:val="5"/>
        </w:numPr>
      </w:pPr>
      <w:bookmarkStart w:id="34" w:name="_Hlk97035053"/>
      <w:bookmarkStart w:id="35" w:name="_Hlk83901855"/>
      <w:bookmarkStart w:id="36" w:name="_Hlk83901321"/>
      <w:r>
        <w:rPr>
          <w:rFonts w:hint="eastAsia"/>
        </w:rPr>
        <w:t>审计意见类型</w:t>
      </w:r>
    </w:p>
    <w:sdt>
      <w:sdtPr>
        <w:rPr>
          <w:rFonts w:hint="eastAsia"/>
        </w:rPr>
        <w:alias w:val="是否适用：审计意见类型[双击切换]"/>
        <w:tag w:val="_GBC_f79014c9e1f446548b7878595de01a9d"/>
        <w:id w:val="147462623"/>
        <w:placeholder>
          <w:docPart w:val="GBC22222222222222222222222222222"/>
        </w:placeholder>
      </w:sdtPr>
      <w:sdtEndPr>
        <w:rPr>
          <w:rFonts w:hint="eastAsia"/>
        </w:rPr>
      </w:sdtEndPr>
      <w:sdtContent>
        <w:p w14:paraId="62CC303E">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AF40AFD"/>
    <w:bookmarkEnd w:id="34"/>
    <w:bookmarkEnd w:id="35"/>
    <w:bookmarkEnd w:id="36"/>
    <w:p w14:paraId="5BE69B44"/>
    <w:p w14:paraId="36CBBAA1">
      <w:pPr>
        <w:pStyle w:val="3"/>
        <w:numPr>
          <w:ilvl w:val="0"/>
          <w:numId w:val="5"/>
        </w:numPr>
      </w:pPr>
      <w:bookmarkStart w:id="37" w:name="_Hlk97717267"/>
      <w:r>
        <w:rPr>
          <w:rFonts w:hint="eastAsia"/>
        </w:rPr>
        <w:t>财务报表</w:t>
      </w:r>
    </w:p>
    <w:bookmarkEnd w:id="37"/>
    <w:p w14:paraId="721F0A9B">
      <w:pPr>
        <w:spacing w:line="360" w:lineRule="auto"/>
        <w:jc w:val="center"/>
        <w:outlineLvl w:val="2"/>
        <w:rPr>
          <w:rFonts w:ascii="Arial Narrow" w:hAnsi="Arial Narrow"/>
        </w:rPr>
      </w:pPr>
      <w:bookmarkStart w:id="38" w:name="_Hlk3554658"/>
      <w:r>
        <w:rPr>
          <w:rFonts w:ascii="Arial Narrow" w:hAnsi="Arial Narrow"/>
          <w:b/>
        </w:rPr>
        <w:t>合并资产负债表</w:t>
      </w:r>
    </w:p>
    <w:p w14:paraId="2A177AE6">
      <w:pPr>
        <w:jc w:val="center"/>
        <w:rPr>
          <w:rFonts w:ascii="Arial Narrow" w:hAnsi="Arial Narrow"/>
        </w:rPr>
      </w:pPr>
      <w:r>
        <w:rPr>
          <w:rFonts w:ascii="Arial Narrow" w:hAnsi="Arial Narrow"/>
        </w:rPr>
        <w:t>2025年3月31日</w:t>
      </w:r>
    </w:p>
    <w:p w14:paraId="17D1151C">
      <w:pPr>
        <w:rPr>
          <w:rFonts w:ascii="Arial Narrow" w:hAnsi="Arial Narrow"/>
        </w:rPr>
      </w:pPr>
      <w:r>
        <w:rPr>
          <w:rFonts w:ascii="Arial Narrow" w:hAnsi="Arial Narrow"/>
        </w:rPr>
        <w:t>编制单位:</w:t>
      </w:r>
      <w:sdt>
        <w:sdtPr>
          <w:rPr>
            <w:rFonts w:ascii="Arial Narrow" w:hAnsi="Arial Narrow"/>
          </w:rPr>
          <w:alias w:val="公司法定中文名称"/>
          <w:tag w:val="_GBC_c9fb4b7dc5d1436c86d5d78a650aacd3"/>
          <w:id w:val="147455951"/>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p>
    <w:p w14:paraId="65BD00BB">
      <w:pPr>
        <w:wordWrap w:val="0"/>
        <w:jc w:val="right"/>
        <w:rPr>
          <w:rFonts w:ascii="Arial Narrow" w:hAnsi="Arial Narrow"/>
        </w:rPr>
      </w:pPr>
      <w:r>
        <w:rPr>
          <w:rFonts w:ascii="Arial Narrow" w:hAnsi="Arial Narrow"/>
        </w:rPr>
        <w:t>单位：</w:t>
      </w:r>
      <w:sdt>
        <w:sdtPr>
          <w:rPr>
            <w:rFonts w:ascii="Arial Narrow" w:hAnsi="Arial Narrow"/>
          </w:rPr>
          <w:alias w:val="单位_资产负债表"/>
          <w:tag w:val="_GBC_1294a38421094fb28e8bde07676d9b31"/>
          <w:id w:val="1474747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资产负债表"/>
          <w:tag w:val="_GBC_d61179b1123049c4b31a72aaea71c0cb"/>
          <w:id w:val="147472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资产负债表"/>
          <w:tag w:val="_GBC_d55897ea17f44762acea06d1ad3c3ed6"/>
          <w:id w:val="147466751"/>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14:paraId="5DCDF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blHeader/>
        </w:trPr>
        <w:sdt>
          <w:sdtPr>
            <w:rPr>
              <w:rFonts w:ascii="Arial Narrow" w:hAnsi="Arial Narrow"/>
            </w:rPr>
            <w:tag w:val="_PLD_97b70873dfa748c3a35cc114f66dfcd3"/>
            <w:id w:val="147452423"/>
          </w:sdtPr>
          <w:sdtEndPr>
            <w:rPr>
              <w:rFonts w:ascii="Arial Narrow" w:hAnsi="Arial Narrow"/>
            </w:rPr>
          </w:sdtEndPr>
          <w:sdtContent>
            <w:tc>
              <w:tcPr>
                <w:tcW w:w="1838" w:type="pct"/>
                <w:tcBorders>
                  <w:top w:val="outset" w:color="auto" w:sz="6" w:space="0"/>
                  <w:left w:val="outset" w:color="auto" w:sz="6" w:space="0"/>
                  <w:bottom w:val="outset" w:color="auto" w:sz="6" w:space="0"/>
                  <w:right w:val="outset" w:color="auto" w:sz="6" w:space="0"/>
                </w:tcBorders>
                <w:vAlign w:val="center"/>
              </w:tcPr>
              <w:p w14:paraId="5474BA05">
                <w:pPr>
                  <w:jc w:val="center"/>
                  <w:rPr>
                    <w:rFonts w:ascii="Arial Narrow" w:hAnsi="Arial Narrow"/>
                    <w:b/>
                  </w:rPr>
                </w:pPr>
                <w:r>
                  <w:rPr>
                    <w:rFonts w:ascii="Arial Narrow" w:hAnsi="Arial Narrow"/>
                    <w:b/>
                  </w:rPr>
                  <w:t>项目</w:t>
                </w:r>
              </w:p>
            </w:tc>
          </w:sdtContent>
        </w:sdt>
        <w:sdt>
          <w:sdtPr>
            <w:rPr>
              <w:rFonts w:ascii="Arial Narrow" w:hAnsi="Arial Narrow"/>
            </w:rPr>
            <w:tag w:val="_PLD_d4a340d3e4144a74bea6d09d0b67d504"/>
            <w:id w:val="147452947"/>
          </w:sdtPr>
          <w:sdtEndPr>
            <w:rPr>
              <w:rFonts w:ascii="Arial Narrow" w:hAnsi="Arial Narrow"/>
            </w:rPr>
          </w:sdtEndPr>
          <w:sdtContent>
            <w:tc>
              <w:tcPr>
                <w:tcW w:w="1620" w:type="pct"/>
                <w:tcBorders>
                  <w:top w:val="outset" w:color="auto" w:sz="6" w:space="0"/>
                  <w:left w:val="outset" w:color="auto" w:sz="6" w:space="0"/>
                  <w:bottom w:val="outset" w:color="auto" w:sz="6" w:space="0"/>
                  <w:right w:val="outset" w:color="auto" w:sz="6" w:space="0"/>
                </w:tcBorders>
                <w:vAlign w:val="center"/>
              </w:tcPr>
              <w:p w14:paraId="7B77E922">
                <w:pPr>
                  <w:jc w:val="center"/>
                  <w:rPr>
                    <w:rFonts w:ascii="Arial Narrow" w:hAnsi="Arial Narrow"/>
                    <w:b/>
                    <w:bCs/>
                  </w:rPr>
                </w:pPr>
                <w:r>
                  <w:rPr>
                    <w:rFonts w:ascii="Arial Narrow" w:hAnsi="Arial Narrow"/>
                    <w:b/>
                    <w:bCs/>
                  </w:rPr>
                  <w:t>2025年3月31日</w:t>
                </w:r>
              </w:p>
            </w:tc>
          </w:sdtContent>
        </w:sdt>
        <w:sdt>
          <w:sdtPr>
            <w:rPr>
              <w:rFonts w:ascii="Arial Narrow" w:hAnsi="Arial Narrow"/>
            </w:rPr>
            <w:tag w:val="_PLD_10169611fb69496c87a6c74d5c6109fc"/>
            <w:id w:val="147476503"/>
          </w:sdtPr>
          <w:sdtEndPr>
            <w:rPr>
              <w:rFonts w:ascii="Arial Narrow" w:hAnsi="Arial Narrow"/>
            </w:rPr>
          </w:sdtEndPr>
          <w:sdtContent>
            <w:tc>
              <w:tcPr>
                <w:tcW w:w="1542" w:type="pct"/>
                <w:tcBorders>
                  <w:top w:val="outset" w:color="auto" w:sz="6" w:space="0"/>
                  <w:left w:val="outset" w:color="auto" w:sz="6" w:space="0"/>
                  <w:bottom w:val="outset" w:color="auto" w:sz="6" w:space="0"/>
                  <w:right w:val="outset" w:color="auto" w:sz="6" w:space="0"/>
                </w:tcBorders>
                <w:vAlign w:val="center"/>
              </w:tcPr>
              <w:p w14:paraId="3AC67C28">
                <w:pPr>
                  <w:jc w:val="center"/>
                  <w:rPr>
                    <w:rFonts w:ascii="Arial Narrow" w:hAnsi="Arial Narrow"/>
                    <w:b/>
                  </w:rPr>
                </w:pPr>
                <w:r>
                  <w:rPr>
                    <w:rFonts w:ascii="Arial Narrow" w:hAnsi="Arial Narrow"/>
                    <w:b/>
                  </w:rPr>
                  <w:t>2024年12月31日</w:t>
                </w:r>
              </w:p>
            </w:tc>
          </w:sdtContent>
        </w:sdt>
      </w:tr>
      <w:tr w14:paraId="792EC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77f9ab00de6a461cb88075be2fd2790b"/>
            <w:id w:val="147456996"/>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3645F365">
                <w:pPr>
                  <w:rPr>
                    <w:rFonts w:ascii="Arial Narrow" w:hAnsi="Arial Narrow"/>
                    <w:b/>
                    <w:color w:val="FF00FF"/>
                  </w:rPr>
                </w:pPr>
                <w:r>
                  <w:rPr>
                    <w:rFonts w:ascii="Arial Narrow" w:hAnsi="Arial Narrow"/>
                    <w:b/>
                    <w:bCs/>
                  </w:rPr>
                  <w:t>流动资产：</w:t>
                </w:r>
              </w:p>
            </w:tc>
          </w:sdtContent>
        </w:sdt>
      </w:tr>
      <w:tr w14:paraId="5E134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22FD3EC">
            <w:pPr>
              <w:ind w:firstLine="210" w:firstLineChars="100"/>
              <w:rPr>
                <w:rFonts w:ascii="Arial Narrow" w:hAnsi="Arial Narrow"/>
              </w:rPr>
            </w:pPr>
            <w:r>
              <w:rPr>
                <w:rFonts w:ascii="Arial Narrow" w:hAnsi="Arial Narrow"/>
              </w:rPr>
              <w:t>货币资金</w:t>
            </w:r>
          </w:p>
        </w:tc>
        <w:tc>
          <w:tcPr>
            <w:tcW w:w="1620" w:type="pct"/>
            <w:tcBorders>
              <w:top w:val="outset" w:color="auto" w:sz="6" w:space="0"/>
              <w:left w:val="outset" w:color="auto" w:sz="6" w:space="0"/>
              <w:bottom w:val="outset" w:color="auto" w:sz="6" w:space="0"/>
              <w:right w:val="outset" w:color="auto" w:sz="6" w:space="0"/>
            </w:tcBorders>
            <w:vAlign w:val="center"/>
          </w:tcPr>
          <w:p w14:paraId="7292ACC1">
            <w:pPr>
              <w:jc w:val="right"/>
              <w:rPr>
                <w:rFonts w:ascii="Arial Narrow" w:hAnsi="Arial Narrow"/>
              </w:rPr>
            </w:pPr>
            <w:r>
              <w:rPr>
                <w:rFonts w:ascii="Arial Narrow" w:hAnsi="Arial Narrow"/>
              </w:rPr>
              <w:t>6,540,748,075.20</w:t>
            </w:r>
          </w:p>
        </w:tc>
        <w:tc>
          <w:tcPr>
            <w:tcW w:w="1542" w:type="pct"/>
            <w:tcBorders>
              <w:top w:val="outset" w:color="auto" w:sz="6" w:space="0"/>
              <w:left w:val="outset" w:color="auto" w:sz="6" w:space="0"/>
              <w:bottom w:val="outset" w:color="auto" w:sz="6" w:space="0"/>
              <w:right w:val="outset" w:color="auto" w:sz="6" w:space="0"/>
            </w:tcBorders>
            <w:vAlign w:val="center"/>
          </w:tcPr>
          <w:p w14:paraId="3C2536D0">
            <w:pPr>
              <w:jc w:val="right"/>
              <w:rPr>
                <w:rFonts w:ascii="Arial Narrow" w:hAnsi="Arial Narrow"/>
              </w:rPr>
            </w:pPr>
            <w:r>
              <w:rPr>
                <w:rFonts w:ascii="Arial Narrow" w:hAnsi="Arial Narrow"/>
              </w:rPr>
              <w:t>5,606,201,041.01</w:t>
            </w:r>
          </w:p>
        </w:tc>
      </w:tr>
      <w:tr w14:paraId="72AB98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AA9E09F">
            <w:pPr>
              <w:ind w:firstLine="210" w:firstLineChars="100"/>
              <w:rPr>
                <w:rFonts w:ascii="Arial Narrow" w:hAnsi="Arial Narrow"/>
              </w:rPr>
            </w:pPr>
            <w:r>
              <w:rPr>
                <w:rFonts w:ascii="Arial Narrow" w:hAnsi="Arial Narrow"/>
              </w:rPr>
              <w:t>交易性金融资产</w:t>
            </w:r>
          </w:p>
        </w:tc>
        <w:tc>
          <w:tcPr>
            <w:tcW w:w="1620" w:type="pct"/>
            <w:tcBorders>
              <w:top w:val="outset" w:color="auto" w:sz="6" w:space="0"/>
              <w:left w:val="outset" w:color="auto" w:sz="6" w:space="0"/>
              <w:bottom w:val="outset" w:color="auto" w:sz="6" w:space="0"/>
              <w:right w:val="outset" w:color="auto" w:sz="6" w:space="0"/>
            </w:tcBorders>
            <w:vAlign w:val="center"/>
          </w:tcPr>
          <w:p w14:paraId="780D626D">
            <w:pPr>
              <w:jc w:val="right"/>
              <w:rPr>
                <w:rFonts w:ascii="Arial Narrow" w:hAnsi="Arial Narrow"/>
              </w:rPr>
            </w:pPr>
            <w:r>
              <w:rPr>
                <w:rFonts w:ascii="Arial Narrow" w:hAnsi="Arial Narrow"/>
              </w:rPr>
              <w:t>630,009.80</w:t>
            </w:r>
          </w:p>
        </w:tc>
        <w:tc>
          <w:tcPr>
            <w:tcW w:w="1542" w:type="pct"/>
            <w:tcBorders>
              <w:top w:val="outset" w:color="auto" w:sz="6" w:space="0"/>
              <w:left w:val="outset" w:color="auto" w:sz="6" w:space="0"/>
              <w:bottom w:val="outset" w:color="auto" w:sz="6" w:space="0"/>
              <w:right w:val="outset" w:color="auto" w:sz="6" w:space="0"/>
            </w:tcBorders>
            <w:vAlign w:val="center"/>
          </w:tcPr>
          <w:p w14:paraId="64479EEA">
            <w:pPr>
              <w:jc w:val="right"/>
              <w:rPr>
                <w:rFonts w:ascii="Arial Narrow" w:hAnsi="Arial Narrow"/>
              </w:rPr>
            </w:pPr>
            <w:r>
              <w:rPr>
                <w:rFonts w:ascii="Arial Narrow" w:hAnsi="Arial Narrow"/>
              </w:rPr>
              <w:t>630,009.80</w:t>
            </w:r>
          </w:p>
        </w:tc>
      </w:tr>
      <w:tr w14:paraId="151C8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C0DEB79">
            <w:pPr>
              <w:ind w:firstLine="210" w:firstLineChars="100"/>
              <w:rPr>
                <w:rFonts w:ascii="Arial Narrow" w:hAnsi="Arial Narrow"/>
              </w:rPr>
            </w:pPr>
            <w:r>
              <w:rPr>
                <w:rFonts w:ascii="Arial Narrow" w:hAnsi="Arial Narrow"/>
              </w:rPr>
              <w:t>应收票据</w:t>
            </w:r>
          </w:p>
        </w:tc>
        <w:tc>
          <w:tcPr>
            <w:tcW w:w="1620" w:type="pct"/>
            <w:tcBorders>
              <w:top w:val="outset" w:color="auto" w:sz="6" w:space="0"/>
              <w:left w:val="outset" w:color="auto" w:sz="6" w:space="0"/>
              <w:bottom w:val="outset" w:color="auto" w:sz="6" w:space="0"/>
              <w:right w:val="outset" w:color="auto" w:sz="6" w:space="0"/>
            </w:tcBorders>
            <w:vAlign w:val="center"/>
          </w:tcPr>
          <w:p w14:paraId="353FEB22">
            <w:pPr>
              <w:jc w:val="right"/>
              <w:rPr>
                <w:rFonts w:ascii="Arial Narrow" w:hAnsi="Arial Narrow"/>
              </w:rPr>
            </w:pPr>
            <w:r>
              <w:rPr>
                <w:rFonts w:ascii="Arial Narrow" w:hAnsi="Arial Narrow"/>
              </w:rPr>
              <w:t>49,275,207.60</w:t>
            </w:r>
          </w:p>
        </w:tc>
        <w:tc>
          <w:tcPr>
            <w:tcW w:w="1542" w:type="pct"/>
            <w:tcBorders>
              <w:top w:val="outset" w:color="auto" w:sz="6" w:space="0"/>
              <w:left w:val="outset" w:color="auto" w:sz="6" w:space="0"/>
              <w:bottom w:val="outset" w:color="auto" w:sz="6" w:space="0"/>
              <w:right w:val="outset" w:color="auto" w:sz="6" w:space="0"/>
            </w:tcBorders>
            <w:vAlign w:val="center"/>
          </w:tcPr>
          <w:p w14:paraId="43DC3D01">
            <w:pPr>
              <w:jc w:val="right"/>
              <w:rPr>
                <w:rFonts w:ascii="Arial Narrow" w:hAnsi="Arial Narrow"/>
              </w:rPr>
            </w:pPr>
            <w:r>
              <w:rPr>
                <w:rFonts w:ascii="Arial Narrow" w:hAnsi="Arial Narrow"/>
              </w:rPr>
              <w:t>64,988,181.85</w:t>
            </w:r>
          </w:p>
        </w:tc>
      </w:tr>
      <w:tr w14:paraId="5CF4C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89B45C4">
            <w:pPr>
              <w:ind w:firstLine="210" w:firstLineChars="100"/>
              <w:rPr>
                <w:rFonts w:ascii="Arial Narrow" w:hAnsi="Arial Narrow"/>
              </w:rPr>
            </w:pPr>
            <w:r>
              <w:rPr>
                <w:rFonts w:ascii="Arial Narrow" w:hAnsi="Arial Narrow"/>
              </w:rPr>
              <w:t>应收账款</w:t>
            </w:r>
          </w:p>
        </w:tc>
        <w:tc>
          <w:tcPr>
            <w:tcW w:w="1620" w:type="pct"/>
            <w:tcBorders>
              <w:top w:val="outset" w:color="auto" w:sz="6" w:space="0"/>
              <w:left w:val="outset" w:color="auto" w:sz="6" w:space="0"/>
              <w:bottom w:val="outset" w:color="auto" w:sz="6" w:space="0"/>
              <w:right w:val="outset" w:color="auto" w:sz="6" w:space="0"/>
            </w:tcBorders>
            <w:vAlign w:val="center"/>
          </w:tcPr>
          <w:p w14:paraId="6B1182D6">
            <w:pPr>
              <w:jc w:val="right"/>
              <w:rPr>
                <w:rFonts w:ascii="Arial Narrow" w:hAnsi="Arial Narrow"/>
              </w:rPr>
            </w:pPr>
            <w:r>
              <w:rPr>
                <w:rFonts w:ascii="Arial Narrow" w:hAnsi="Arial Narrow"/>
              </w:rPr>
              <w:t>2,988,453,584.07</w:t>
            </w:r>
          </w:p>
        </w:tc>
        <w:tc>
          <w:tcPr>
            <w:tcW w:w="1542" w:type="pct"/>
            <w:tcBorders>
              <w:top w:val="outset" w:color="auto" w:sz="6" w:space="0"/>
              <w:left w:val="outset" w:color="auto" w:sz="6" w:space="0"/>
              <w:bottom w:val="outset" w:color="auto" w:sz="6" w:space="0"/>
              <w:right w:val="outset" w:color="auto" w:sz="6" w:space="0"/>
            </w:tcBorders>
            <w:vAlign w:val="center"/>
          </w:tcPr>
          <w:p w14:paraId="6C3E909A">
            <w:pPr>
              <w:jc w:val="right"/>
              <w:rPr>
                <w:rFonts w:ascii="Arial Narrow" w:hAnsi="Arial Narrow"/>
              </w:rPr>
            </w:pPr>
            <w:r>
              <w:rPr>
                <w:rFonts w:ascii="Arial Narrow" w:hAnsi="Arial Narrow"/>
              </w:rPr>
              <w:t>2,920,664,477.47</w:t>
            </w:r>
          </w:p>
        </w:tc>
      </w:tr>
      <w:tr w14:paraId="46DBBD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BC55A71">
            <w:pPr>
              <w:ind w:firstLine="210" w:firstLineChars="100"/>
              <w:rPr>
                <w:rFonts w:ascii="Arial Narrow" w:hAnsi="Arial Narrow"/>
              </w:rPr>
            </w:pPr>
            <w:r>
              <w:rPr>
                <w:rFonts w:ascii="Arial Narrow" w:hAnsi="Arial Narrow"/>
              </w:rPr>
              <w:t>应收款项融资</w:t>
            </w:r>
          </w:p>
        </w:tc>
        <w:tc>
          <w:tcPr>
            <w:tcW w:w="1620" w:type="pct"/>
            <w:tcBorders>
              <w:top w:val="outset" w:color="auto" w:sz="6" w:space="0"/>
              <w:left w:val="outset" w:color="auto" w:sz="6" w:space="0"/>
              <w:bottom w:val="outset" w:color="auto" w:sz="6" w:space="0"/>
              <w:right w:val="outset" w:color="auto" w:sz="6" w:space="0"/>
            </w:tcBorders>
            <w:vAlign w:val="center"/>
          </w:tcPr>
          <w:p w14:paraId="6EE0F9E6">
            <w:pPr>
              <w:jc w:val="right"/>
              <w:rPr>
                <w:rFonts w:ascii="Arial Narrow" w:hAnsi="Arial Narrow"/>
              </w:rPr>
            </w:pPr>
            <w:r>
              <w:rPr>
                <w:rFonts w:ascii="Arial Narrow" w:hAnsi="Arial Narrow"/>
              </w:rPr>
              <w:t>22,007,523.22</w:t>
            </w:r>
          </w:p>
        </w:tc>
        <w:tc>
          <w:tcPr>
            <w:tcW w:w="1542" w:type="pct"/>
            <w:tcBorders>
              <w:top w:val="outset" w:color="auto" w:sz="6" w:space="0"/>
              <w:left w:val="outset" w:color="auto" w:sz="6" w:space="0"/>
              <w:bottom w:val="outset" w:color="auto" w:sz="6" w:space="0"/>
              <w:right w:val="outset" w:color="auto" w:sz="6" w:space="0"/>
            </w:tcBorders>
            <w:vAlign w:val="center"/>
          </w:tcPr>
          <w:p w14:paraId="7EB556A0">
            <w:pPr>
              <w:jc w:val="right"/>
              <w:rPr>
                <w:rFonts w:ascii="Arial Narrow" w:hAnsi="Arial Narrow"/>
              </w:rPr>
            </w:pPr>
            <w:r>
              <w:rPr>
                <w:rFonts w:ascii="Arial Narrow" w:hAnsi="Arial Narrow"/>
              </w:rPr>
              <w:t>20,627,331.54</w:t>
            </w:r>
          </w:p>
        </w:tc>
      </w:tr>
      <w:tr w14:paraId="6F62AF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3807C61">
            <w:pPr>
              <w:ind w:firstLine="210" w:firstLineChars="100"/>
              <w:rPr>
                <w:rFonts w:ascii="Arial Narrow" w:hAnsi="Arial Narrow"/>
              </w:rPr>
            </w:pPr>
            <w:r>
              <w:rPr>
                <w:rFonts w:ascii="Arial Narrow" w:hAnsi="Arial Narrow"/>
              </w:rPr>
              <w:t>预付款项</w:t>
            </w:r>
          </w:p>
        </w:tc>
        <w:tc>
          <w:tcPr>
            <w:tcW w:w="1620" w:type="pct"/>
            <w:tcBorders>
              <w:top w:val="outset" w:color="auto" w:sz="6" w:space="0"/>
              <w:left w:val="outset" w:color="auto" w:sz="6" w:space="0"/>
              <w:bottom w:val="outset" w:color="auto" w:sz="6" w:space="0"/>
              <w:right w:val="outset" w:color="auto" w:sz="6" w:space="0"/>
            </w:tcBorders>
            <w:vAlign w:val="center"/>
          </w:tcPr>
          <w:p w14:paraId="60007583">
            <w:pPr>
              <w:jc w:val="right"/>
              <w:rPr>
                <w:rFonts w:ascii="Arial Narrow" w:hAnsi="Arial Narrow"/>
              </w:rPr>
            </w:pPr>
            <w:r>
              <w:rPr>
                <w:rFonts w:ascii="Arial Narrow" w:hAnsi="Arial Narrow"/>
              </w:rPr>
              <w:t>145,885,818.50</w:t>
            </w:r>
          </w:p>
        </w:tc>
        <w:tc>
          <w:tcPr>
            <w:tcW w:w="1542" w:type="pct"/>
            <w:tcBorders>
              <w:top w:val="outset" w:color="auto" w:sz="6" w:space="0"/>
              <w:left w:val="outset" w:color="auto" w:sz="6" w:space="0"/>
              <w:bottom w:val="outset" w:color="auto" w:sz="6" w:space="0"/>
              <w:right w:val="outset" w:color="auto" w:sz="6" w:space="0"/>
            </w:tcBorders>
            <w:vAlign w:val="center"/>
          </w:tcPr>
          <w:p w14:paraId="1E71650D">
            <w:pPr>
              <w:jc w:val="right"/>
              <w:rPr>
                <w:rFonts w:ascii="Arial Narrow" w:hAnsi="Arial Narrow"/>
              </w:rPr>
            </w:pPr>
            <w:r>
              <w:rPr>
                <w:rFonts w:ascii="Arial Narrow" w:hAnsi="Arial Narrow"/>
              </w:rPr>
              <w:t>146,724,980.87</w:t>
            </w:r>
          </w:p>
        </w:tc>
      </w:tr>
      <w:tr w14:paraId="35C3B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3DCF3BE">
            <w:pPr>
              <w:ind w:firstLine="210" w:firstLineChars="100"/>
              <w:rPr>
                <w:rFonts w:ascii="Arial Narrow" w:hAnsi="Arial Narrow"/>
              </w:rPr>
            </w:pPr>
            <w:r>
              <w:rPr>
                <w:rFonts w:ascii="Arial Narrow" w:hAnsi="Arial Narrow"/>
              </w:rPr>
              <w:t>其他应收款</w:t>
            </w:r>
          </w:p>
        </w:tc>
        <w:tc>
          <w:tcPr>
            <w:tcW w:w="1620" w:type="pct"/>
            <w:tcBorders>
              <w:top w:val="outset" w:color="auto" w:sz="6" w:space="0"/>
              <w:left w:val="outset" w:color="auto" w:sz="6" w:space="0"/>
              <w:bottom w:val="outset" w:color="auto" w:sz="6" w:space="0"/>
              <w:right w:val="outset" w:color="auto" w:sz="6" w:space="0"/>
            </w:tcBorders>
            <w:vAlign w:val="center"/>
          </w:tcPr>
          <w:p w14:paraId="62D39454">
            <w:pPr>
              <w:jc w:val="right"/>
              <w:rPr>
                <w:rFonts w:ascii="Arial Narrow" w:hAnsi="Arial Narrow"/>
              </w:rPr>
            </w:pPr>
            <w:r>
              <w:rPr>
                <w:rFonts w:ascii="Arial Narrow" w:hAnsi="Arial Narrow"/>
              </w:rPr>
              <w:t>761,107,675.64</w:t>
            </w:r>
          </w:p>
        </w:tc>
        <w:tc>
          <w:tcPr>
            <w:tcW w:w="1542" w:type="pct"/>
            <w:tcBorders>
              <w:top w:val="outset" w:color="auto" w:sz="6" w:space="0"/>
              <w:left w:val="outset" w:color="auto" w:sz="6" w:space="0"/>
              <w:bottom w:val="outset" w:color="auto" w:sz="6" w:space="0"/>
              <w:right w:val="outset" w:color="auto" w:sz="6" w:space="0"/>
            </w:tcBorders>
            <w:vAlign w:val="center"/>
          </w:tcPr>
          <w:p w14:paraId="126235D1">
            <w:pPr>
              <w:jc w:val="right"/>
              <w:rPr>
                <w:rFonts w:ascii="Arial Narrow" w:hAnsi="Arial Narrow"/>
              </w:rPr>
            </w:pPr>
            <w:r>
              <w:rPr>
                <w:rFonts w:ascii="Arial Narrow" w:hAnsi="Arial Narrow"/>
              </w:rPr>
              <w:t>644,572,849.98</w:t>
            </w:r>
          </w:p>
        </w:tc>
      </w:tr>
      <w:tr w14:paraId="47118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3E7FD39">
            <w:pPr>
              <w:ind w:firstLine="210" w:firstLineChars="100"/>
              <w:rPr>
                <w:rFonts w:ascii="Arial Narrow" w:hAnsi="Arial Narrow"/>
              </w:rPr>
            </w:pPr>
            <w:r>
              <w:rPr>
                <w:rFonts w:ascii="Arial Narrow" w:hAnsi="Arial Narrow"/>
              </w:rPr>
              <w:t>其中：应收利息</w:t>
            </w:r>
          </w:p>
        </w:tc>
        <w:tc>
          <w:tcPr>
            <w:tcW w:w="1620" w:type="pct"/>
            <w:tcBorders>
              <w:top w:val="outset" w:color="auto" w:sz="6" w:space="0"/>
              <w:left w:val="outset" w:color="auto" w:sz="6" w:space="0"/>
              <w:bottom w:val="outset" w:color="auto" w:sz="6" w:space="0"/>
              <w:right w:val="outset" w:color="auto" w:sz="6" w:space="0"/>
            </w:tcBorders>
            <w:vAlign w:val="center"/>
          </w:tcPr>
          <w:p w14:paraId="6C518983">
            <w:pPr>
              <w:jc w:val="right"/>
              <w:rPr>
                <w:rFonts w:ascii="Arial Narrow" w:hAnsi="Arial Narrow"/>
              </w:rPr>
            </w:pPr>
          </w:p>
        </w:tc>
        <w:tc>
          <w:tcPr>
            <w:tcW w:w="1542" w:type="pct"/>
            <w:tcBorders>
              <w:top w:val="outset" w:color="auto" w:sz="6" w:space="0"/>
              <w:left w:val="outset" w:color="auto" w:sz="6" w:space="0"/>
              <w:bottom w:val="outset" w:color="auto" w:sz="6" w:space="0"/>
              <w:right w:val="outset" w:color="auto" w:sz="6" w:space="0"/>
            </w:tcBorders>
            <w:vAlign w:val="center"/>
          </w:tcPr>
          <w:p w14:paraId="5EAC5DD0">
            <w:pPr>
              <w:jc w:val="right"/>
              <w:rPr>
                <w:rFonts w:ascii="Arial Narrow" w:hAnsi="Arial Narrow"/>
              </w:rPr>
            </w:pPr>
          </w:p>
        </w:tc>
      </w:tr>
      <w:tr w14:paraId="76B06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38" w:type="pct"/>
            <w:tcBorders>
              <w:top w:val="outset" w:color="auto" w:sz="6" w:space="0"/>
              <w:left w:val="outset" w:color="auto" w:sz="6" w:space="0"/>
              <w:bottom w:val="outset" w:color="auto" w:sz="6" w:space="0"/>
              <w:right w:val="outset" w:color="auto" w:sz="6" w:space="0"/>
            </w:tcBorders>
            <w:vAlign w:val="center"/>
          </w:tcPr>
          <w:p w14:paraId="3FED94BD">
            <w:pPr>
              <w:ind w:firstLine="840" w:firstLineChars="400"/>
              <w:rPr>
                <w:rFonts w:ascii="Arial Narrow" w:hAnsi="Arial Narrow"/>
              </w:rPr>
            </w:pPr>
            <w:r>
              <w:rPr>
                <w:rFonts w:ascii="Arial Narrow" w:hAnsi="Arial Narrow"/>
              </w:rPr>
              <w:t>应收股利</w:t>
            </w:r>
          </w:p>
        </w:tc>
        <w:tc>
          <w:tcPr>
            <w:tcW w:w="1620" w:type="pct"/>
            <w:tcBorders>
              <w:top w:val="outset" w:color="auto" w:sz="6" w:space="0"/>
              <w:left w:val="outset" w:color="auto" w:sz="6" w:space="0"/>
              <w:bottom w:val="outset" w:color="auto" w:sz="6" w:space="0"/>
              <w:right w:val="outset" w:color="auto" w:sz="6" w:space="0"/>
            </w:tcBorders>
            <w:vAlign w:val="center"/>
          </w:tcPr>
          <w:p w14:paraId="60376138">
            <w:pPr>
              <w:jc w:val="right"/>
              <w:rPr>
                <w:rFonts w:ascii="Arial Narrow" w:hAnsi="Arial Narrow"/>
              </w:rPr>
            </w:pPr>
            <w:r>
              <w:rPr>
                <w:rFonts w:ascii="Arial Narrow" w:hAnsi="Arial Narrow"/>
              </w:rPr>
              <w:t>52,107,547.75</w:t>
            </w:r>
          </w:p>
        </w:tc>
        <w:tc>
          <w:tcPr>
            <w:tcW w:w="1542" w:type="pct"/>
            <w:tcBorders>
              <w:top w:val="outset" w:color="auto" w:sz="6" w:space="0"/>
              <w:left w:val="outset" w:color="auto" w:sz="6" w:space="0"/>
              <w:bottom w:val="outset" w:color="auto" w:sz="6" w:space="0"/>
              <w:right w:val="outset" w:color="auto" w:sz="6" w:space="0"/>
            </w:tcBorders>
            <w:vAlign w:val="center"/>
          </w:tcPr>
          <w:p w14:paraId="3EEB07D9">
            <w:pPr>
              <w:jc w:val="right"/>
              <w:rPr>
                <w:rFonts w:ascii="Arial Narrow" w:hAnsi="Arial Narrow"/>
              </w:rPr>
            </w:pPr>
            <w:r>
              <w:rPr>
                <w:rFonts w:ascii="Arial Narrow" w:hAnsi="Arial Narrow"/>
              </w:rPr>
              <w:t>52,107,547.75</w:t>
            </w:r>
          </w:p>
        </w:tc>
      </w:tr>
      <w:tr w14:paraId="2C589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1C206D5">
            <w:pPr>
              <w:ind w:firstLine="210" w:firstLineChars="100"/>
              <w:rPr>
                <w:rFonts w:ascii="Arial Narrow" w:hAnsi="Arial Narrow"/>
              </w:rPr>
            </w:pPr>
            <w:r>
              <w:rPr>
                <w:rFonts w:ascii="Arial Narrow" w:hAnsi="Arial Narrow"/>
              </w:rPr>
              <w:t>存货</w:t>
            </w:r>
          </w:p>
        </w:tc>
        <w:tc>
          <w:tcPr>
            <w:tcW w:w="1620" w:type="pct"/>
            <w:tcBorders>
              <w:top w:val="outset" w:color="auto" w:sz="6" w:space="0"/>
              <w:left w:val="outset" w:color="auto" w:sz="6" w:space="0"/>
              <w:bottom w:val="outset" w:color="auto" w:sz="6" w:space="0"/>
              <w:right w:val="outset" w:color="auto" w:sz="6" w:space="0"/>
            </w:tcBorders>
            <w:vAlign w:val="center"/>
          </w:tcPr>
          <w:p w14:paraId="1A09F1D0">
            <w:pPr>
              <w:jc w:val="right"/>
              <w:rPr>
                <w:rFonts w:ascii="Arial Narrow" w:hAnsi="Arial Narrow"/>
              </w:rPr>
            </w:pPr>
            <w:r>
              <w:rPr>
                <w:rFonts w:ascii="Arial Narrow" w:hAnsi="Arial Narrow"/>
              </w:rPr>
              <w:t>2,751,778,993.32</w:t>
            </w:r>
          </w:p>
        </w:tc>
        <w:tc>
          <w:tcPr>
            <w:tcW w:w="1542" w:type="pct"/>
            <w:tcBorders>
              <w:top w:val="outset" w:color="auto" w:sz="6" w:space="0"/>
              <w:left w:val="outset" w:color="auto" w:sz="6" w:space="0"/>
              <w:bottom w:val="outset" w:color="auto" w:sz="6" w:space="0"/>
              <w:right w:val="outset" w:color="auto" w:sz="6" w:space="0"/>
            </w:tcBorders>
            <w:vAlign w:val="center"/>
          </w:tcPr>
          <w:p w14:paraId="5A74B55F">
            <w:pPr>
              <w:jc w:val="right"/>
              <w:rPr>
                <w:rFonts w:ascii="Arial Narrow" w:hAnsi="Arial Narrow"/>
              </w:rPr>
            </w:pPr>
            <w:r>
              <w:rPr>
                <w:rFonts w:ascii="Arial Narrow" w:hAnsi="Arial Narrow"/>
              </w:rPr>
              <w:t>2,623,357,182.30</w:t>
            </w:r>
          </w:p>
        </w:tc>
      </w:tr>
      <w:tr w14:paraId="1388F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4AB0F83">
            <w:pPr>
              <w:ind w:firstLine="210" w:firstLineChars="100"/>
              <w:rPr>
                <w:rFonts w:ascii="Arial Narrow" w:hAnsi="Arial Narrow"/>
              </w:rPr>
            </w:pPr>
            <w:r>
              <w:rPr>
                <w:rFonts w:ascii="Arial Narrow" w:hAnsi="Arial Narrow"/>
              </w:rPr>
              <w:t>其他流动资产</w:t>
            </w:r>
          </w:p>
        </w:tc>
        <w:tc>
          <w:tcPr>
            <w:tcW w:w="1620" w:type="pct"/>
            <w:tcBorders>
              <w:top w:val="outset" w:color="auto" w:sz="6" w:space="0"/>
              <w:left w:val="outset" w:color="auto" w:sz="6" w:space="0"/>
              <w:bottom w:val="outset" w:color="auto" w:sz="6" w:space="0"/>
              <w:right w:val="outset" w:color="auto" w:sz="6" w:space="0"/>
            </w:tcBorders>
            <w:vAlign w:val="center"/>
          </w:tcPr>
          <w:p w14:paraId="32163D15">
            <w:pPr>
              <w:jc w:val="right"/>
              <w:rPr>
                <w:rFonts w:ascii="Arial Narrow" w:hAnsi="Arial Narrow"/>
              </w:rPr>
            </w:pPr>
            <w:r>
              <w:rPr>
                <w:rFonts w:ascii="Arial Narrow" w:hAnsi="Arial Narrow"/>
              </w:rPr>
              <w:t>318,821,218.50</w:t>
            </w:r>
          </w:p>
        </w:tc>
        <w:tc>
          <w:tcPr>
            <w:tcW w:w="1542" w:type="pct"/>
            <w:tcBorders>
              <w:top w:val="outset" w:color="auto" w:sz="6" w:space="0"/>
              <w:left w:val="outset" w:color="auto" w:sz="6" w:space="0"/>
              <w:bottom w:val="outset" w:color="auto" w:sz="6" w:space="0"/>
              <w:right w:val="outset" w:color="auto" w:sz="6" w:space="0"/>
            </w:tcBorders>
            <w:vAlign w:val="center"/>
          </w:tcPr>
          <w:p w14:paraId="7EC157BC">
            <w:pPr>
              <w:jc w:val="right"/>
              <w:rPr>
                <w:rFonts w:ascii="Arial Narrow" w:hAnsi="Arial Narrow"/>
              </w:rPr>
            </w:pPr>
            <w:r>
              <w:rPr>
                <w:rFonts w:ascii="Arial Narrow" w:hAnsi="Arial Narrow"/>
              </w:rPr>
              <w:t>294,835,546.41</w:t>
            </w:r>
          </w:p>
        </w:tc>
      </w:tr>
      <w:tr w14:paraId="37B1C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B35B578">
            <w:pPr>
              <w:ind w:firstLine="420" w:firstLineChars="200"/>
              <w:rPr>
                <w:rFonts w:ascii="Arial Narrow" w:hAnsi="Arial Narrow"/>
              </w:rPr>
            </w:pPr>
            <w:r>
              <w:rPr>
                <w:rFonts w:ascii="Arial Narrow" w:hAnsi="Arial Narrow"/>
              </w:rPr>
              <w:t>流动资产合计</w:t>
            </w:r>
          </w:p>
        </w:tc>
        <w:tc>
          <w:tcPr>
            <w:tcW w:w="1620" w:type="pct"/>
            <w:tcBorders>
              <w:top w:val="outset" w:color="auto" w:sz="6" w:space="0"/>
              <w:left w:val="outset" w:color="auto" w:sz="6" w:space="0"/>
              <w:bottom w:val="outset" w:color="auto" w:sz="6" w:space="0"/>
              <w:right w:val="outset" w:color="auto" w:sz="6" w:space="0"/>
            </w:tcBorders>
            <w:vAlign w:val="center"/>
          </w:tcPr>
          <w:p w14:paraId="7805757F">
            <w:pPr>
              <w:jc w:val="right"/>
              <w:rPr>
                <w:rFonts w:ascii="Arial Narrow" w:hAnsi="Arial Narrow"/>
              </w:rPr>
            </w:pPr>
            <w:r>
              <w:rPr>
                <w:rFonts w:ascii="Arial Narrow" w:hAnsi="Arial Narrow"/>
              </w:rPr>
              <w:t>13,578,708,105.85</w:t>
            </w:r>
          </w:p>
        </w:tc>
        <w:tc>
          <w:tcPr>
            <w:tcW w:w="1542" w:type="pct"/>
            <w:tcBorders>
              <w:top w:val="outset" w:color="auto" w:sz="6" w:space="0"/>
              <w:left w:val="outset" w:color="auto" w:sz="6" w:space="0"/>
              <w:bottom w:val="outset" w:color="auto" w:sz="6" w:space="0"/>
              <w:right w:val="outset" w:color="auto" w:sz="6" w:space="0"/>
            </w:tcBorders>
            <w:vAlign w:val="center"/>
          </w:tcPr>
          <w:p w14:paraId="5B112438">
            <w:pPr>
              <w:jc w:val="right"/>
              <w:rPr>
                <w:rFonts w:ascii="Arial Narrow" w:hAnsi="Arial Narrow"/>
              </w:rPr>
            </w:pPr>
            <w:r>
              <w:rPr>
                <w:rFonts w:ascii="Arial Narrow" w:hAnsi="Arial Narrow"/>
              </w:rPr>
              <w:t>12,322,601,601.23</w:t>
            </w:r>
          </w:p>
        </w:tc>
      </w:tr>
      <w:tr w14:paraId="6A0D8E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f9c540c69d7d4a979f321045efa30949"/>
            <w:id w:val="147457536"/>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2C5CC40B">
                <w:pPr>
                  <w:rPr>
                    <w:rFonts w:ascii="Arial Narrow" w:hAnsi="Arial Narrow"/>
                    <w:color w:val="008000"/>
                  </w:rPr>
                </w:pPr>
                <w:r>
                  <w:rPr>
                    <w:rFonts w:ascii="Arial Narrow" w:hAnsi="Arial Narrow"/>
                    <w:b/>
                    <w:bCs/>
                  </w:rPr>
                  <w:t>非流动资产：</w:t>
                </w:r>
              </w:p>
            </w:tc>
          </w:sdtContent>
        </w:sdt>
      </w:tr>
      <w:tr w14:paraId="518CF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0035AE7">
            <w:pPr>
              <w:ind w:firstLine="210" w:firstLineChars="100"/>
              <w:rPr>
                <w:rFonts w:ascii="Arial Narrow" w:hAnsi="Arial Narrow"/>
              </w:rPr>
            </w:pPr>
            <w:r>
              <w:rPr>
                <w:rFonts w:ascii="Arial Narrow" w:hAnsi="Arial Narrow"/>
              </w:rPr>
              <w:t>长期应收款</w:t>
            </w:r>
          </w:p>
        </w:tc>
        <w:tc>
          <w:tcPr>
            <w:tcW w:w="1620" w:type="pct"/>
            <w:tcBorders>
              <w:top w:val="outset" w:color="auto" w:sz="6" w:space="0"/>
              <w:left w:val="outset" w:color="auto" w:sz="6" w:space="0"/>
              <w:bottom w:val="outset" w:color="auto" w:sz="6" w:space="0"/>
              <w:right w:val="outset" w:color="auto" w:sz="6" w:space="0"/>
            </w:tcBorders>
          </w:tcPr>
          <w:p w14:paraId="316005F0">
            <w:pPr>
              <w:jc w:val="right"/>
              <w:rPr>
                <w:rFonts w:ascii="Arial Narrow" w:hAnsi="Arial Narrow"/>
              </w:rPr>
            </w:pPr>
            <w:r>
              <w:rPr>
                <w:rFonts w:ascii="Arial Narrow" w:hAnsi="Arial Narrow"/>
              </w:rPr>
              <w:t xml:space="preserve"> 755,371,921.20 </w:t>
            </w:r>
          </w:p>
        </w:tc>
        <w:tc>
          <w:tcPr>
            <w:tcW w:w="1542" w:type="pct"/>
            <w:tcBorders>
              <w:top w:val="outset" w:color="auto" w:sz="6" w:space="0"/>
              <w:left w:val="outset" w:color="auto" w:sz="6" w:space="0"/>
              <w:bottom w:val="outset" w:color="auto" w:sz="6" w:space="0"/>
              <w:right w:val="outset" w:color="auto" w:sz="6" w:space="0"/>
            </w:tcBorders>
          </w:tcPr>
          <w:p w14:paraId="09C23A89">
            <w:pPr>
              <w:jc w:val="right"/>
              <w:rPr>
                <w:rFonts w:ascii="Arial Narrow" w:hAnsi="Arial Narrow"/>
              </w:rPr>
            </w:pPr>
            <w:r>
              <w:rPr>
                <w:rFonts w:ascii="Arial Narrow" w:hAnsi="Arial Narrow"/>
              </w:rPr>
              <w:t xml:space="preserve"> 744,009,760.14 </w:t>
            </w:r>
          </w:p>
        </w:tc>
      </w:tr>
      <w:tr w14:paraId="368C7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6DB7FC1">
            <w:pPr>
              <w:ind w:firstLine="210" w:firstLineChars="100"/>
              <w:rPr>
                <w:rFonts w:ascii="Arial Narrow" w:hAnsi="Arial Narrow"/>
              </w:rPr>
            </w:pPr>
            <w:r>
              <w:rPr>
                <w:rFonts w:ascii="Arial Narrow" w:hAnsi="Arial Narrow"/>
              </w:rPr>
              <w:t>长期股权投资</w:t>
            </w:r>
          </w:p>
        </w:tc>
        <w:tc>
          <w:tcPr>
            <w:tcW w:w="1620" w:type="pct"/>
            <w:tcBorders>
              <w:top w:val="outset" w:color="auto" w:sz="6" w:space="0"/>
              <w:left w:val="outset" w:color="auto" w:sz="6" w:space="0"/>
              <w:bottom w:val="outset" w:color="auto" w:sz="6" w:space="0"/>
              <w:right w:val="outset" w:color="auto" w:sz="6" w:space="0"/>
            </w:tcBorders>
          </w:tcPr>
          <w:p w14:paraId="4E76FA1F">
            <w:pPr>
              <w:jc w:val="right"/>
              <w:rPr>
                <w:rFonts w:ascii="Arial Narrow" w:hAnsi="Arial Narrow"/>
              </w:rPr>
            </w:pPr>
            <w:r>
              <w:rPr>
                <w:rFonts w:ascii="Arial Narrow" w:hAnsi="Arial Narrow"/>
              </w:rPr>
              <w:t xml:space="preserve"> 46,406,162.11 </w:t>
            </w:r>
          </w:p>
        </w:tc>
        <w:tc>
          <w:tcPr>
            <w:tcW w:w="1542" w:type="pct"/>
            <w:tcBorders>
              <w:top w:val="outset" w:color="auto" w:sz="6" w:space="0"/>
              <w:left w:val="outset" w:color="auto" w:sz="6" w:space="0"/>
              <w:bottom w:val="outset" w:color="auto" w:sz="6" w:space="0"/>
              <w:right w:val="outset" w:color="auto" w:sz="6" w:space="0"/>
            </w:tcBorders>
          </w:tcPr>
          <w:p w14:paraId="5CCAD5A7">
            <w:pPr>
              <w:jc w:val="right"/>
              <w:rPr>
                <w:rFonts w:ascii="Arial Narrow" w:hAnsi="Arial Narrow"/>
              </w:rPr>
            </w:pPr>
            <w:r>
              <w:rPr>
                <w:rFonts w:ascii="Arial Narrow" w:hAnsi="Arial Narrow"/>
              </w:rPr>
              <w:t xml:space="preserve"> 48,009,657.16 </w:t>
            </w:r>
          </w:p>
        </w:tc>
      </w:tr>
      <w:tr w14:paraId="2D4A4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70B48A6">
            <w:pPr>
              <w:ind w:firstLine="210" w:firstLineChars="100"/>
              <w:rPr>
                <w:rFonts w:ascii="Arial Narrow" w:hAnsi="Arial Narrow"/>
              </w:rPr>
            </w:pPr>
            <w:r>
              <w:rPr>
                <w:rFonts w:ascii="Arial Narrow" w:hAnsi="Arial Narrow"/>
              </w:rPr>
              <w:t>其他权益工具投资</w:t>
            </w:r>
          </w:p>
        </w:tc>
        <w:tc>
          <w:tcPr>
            <w:tcW w:w="1620" w:type="pct"/>
            <w:tcBorders>
              <w:top w:val="outset" w:color="auto" w:sz="6" w:space="0"/>
              <w:left w:val="outset" w:color="auto" w:sz="6" w:space="0"/>
              <w:bottom w:val="outset" w:color="auto" w:sz="6" w:space="0"/>
              <w:right w:val="outset" w:color="auto" w:sz="6" w:space="0"/>
            </w:tcBorders>
          </w:tcPr>
          <w:p w14:paraId="57686411">
            <w:pPr>
              <w:jc w:val="right"/>
              <w:rPr>
                <w:rFonts w:ascii="Arial Narrow" w:hAnsi="Arial Narrow"/>
              </w:rPr>
            </w:pPr>
            <w:r>
              <w:rPr>
                <w:rFonts w:ascii="Arial Narrow" w:hAnsi="Arial Narrow"/>
              </w:rPr>
              <w:t xml:space="preserve"> 519,981,620.71 </w:t>
            </w:r>
          </w:p>
        </w:tc>
        <w:tc>
          <w:tcPr>
            <w:tcW w:w="1542" w:type="pct"/>
            <w:tcBorders>
              <w:top w:val="outset" w:color="auto" w:sz="6" w:space="0"/>
              <w:left w:val="outset" w:color="auto" w:sz="6" w:space="0"/>
              <w:bottom w:val="outset" w:color="auto" w:sz="6" w:space="0"/>
              <w:right w:val="outset" w:color="auto" w:sz="6" w:space="0"/>
            </w:tcBorders>
          </w:tcPr>
          <w:p w14:paraId="5553F31C">
            <w:pPr>
              <w:jc w:val="right"/>
              <w:rPr>
                <w:rFonts w:ascii="Arial Narrow" w:hAnsi="Arial Narrow"/>
              </w:rPr>
            </w:pPr>
            <w:r>
              <w:rPr>
                <w:rFonts w:ascii="Arial Narrow" w:hAnsi="Arial Narrow"/>
              </w:rPr>
              <w:t xml:space="preserve"> 519,981,620.71 </w:t>
            </w:r>
          </w:p>
        </w:tc>
      </w:tr>
      <w:tr w14:paraId="462FE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8826FA5">
            <w:pPr>
              <w:ind w:firstLine="210" w:firstLineChars="100"/>
              <w:rPr>
                <w:rFonts w:ascii="Arial Narrow" w:hAnsi="Arial Narrow"/>
              </w:rPr>
            </w:pPr>
            <w:r>
              <w:rPr>
                <w:rFonts w:ascii="Arial Narrow" w:hAnsi="Arial Narrow"/>
              </w:rPr>
              <w:t>投资性房地产</w:t>
            </w:r>
          </w:p>
        </w:tc>
        <w:tc>
          <w:tcPr>
            <w:tcW w:w="1620" w:type="pct"/>
            <w:tcBorders>
              <w:top w:val="outset" w:color="auto" w:sz="6" w:space="0"/>
              <w:left w:val="outset" w:color="auto" w:sz="6" w:space="0"/>
              <w:bottom w:val="outset" w:color="auto" w:sz="6" w:space="0"/>
              <w:right w:val="outset" w:color="auto" w:sz="6" w:space="0"/>
            </w:tcBorders>
          </w:tcPr>
          <w:p w14:paraId="70AAAE8E">
            <w:pPr>
              <w:jc w:val="right"/>
              <w:rPr>
                <w:rFonts w:ascii="Arial Narrow" w:hAnsi="Arial Narrow"/>
              </w:rPr>
            </w:pPr>
            <w:r>
              <w:rPr>
                <w:rFonts w:ascii="Arial Narrow" w:hAnsi="Arial Narrow"/>
              </w:rPr>
              <w:t xml:space="preserve"> 661,691,707.89 </w:t>
            </w:r>
          </w:p>
        </w:tc>
        <w:tc>
          <w:tcPr>
            <w:tcW w:w="1542" w:type="pct"/>
            <w:tcBorders>
              <w:top w:val="outset" w:color="auto" w:sz="6" w:space="0"/>
              <w:left w:val="outset" w:color="auto" w:sz="6" w:space="0"/>
              <w:bottom w:val="outset" w:color="auto" w:sz="6" w:space="0"/>
              <w:right w:val="outset" w:color="auto" w:sz="6" w:space="0"/>
            </w:tcBorders>
          </w:tcPr>
          <w:p w14:paraId="0B9624F6">
            <w:pPr>
              <w:jc w:val="right"/>
              <w:rPr>
                <w:rFonts w:ascii="Arial Narrow" w:hAnsi="Arial Narrow"/>
              </w:rPr>
            </w:pPr>
            <w:r>
              <w:rPr>
                <w:rFonts w:ascii="Arial Narrow" w:hAnsi="Arial Narrow"/>
              </w:rPr>
              <w:t xml:space="preserve"> 660,652,004.72 </w:t>
            </w:r>
          </w:p>
        </w:tc>
      </w:tr>
      <w:tr w14:paraId="2C9B1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A2E4717">
            <w:pPr>
              <w:ind w:firstLine="210" w:firstLineChars="100"/>
              <w:rPr>
                <w:rFonts w:ascii="Arial Narrow" w:hAnsi="Arial Narrow"/>
              </w:rPr>
            </w:pPr>
            <w:r>
              <w:rPr>
                <w:rFonts w:ascii="Arial Narrow" w:hAnsi="Arial Narrow"/>
              </w:rPr>
              <w:t>固定资产</w:t>
            </w:r>
          </w:p>
        </w:tc>
        <w:tc>
          <w:tcPr>
            <w:tcW w:w="1620" w:type="pct"/>
            <w:tcBorders>
              <w:top w:val="outset" w:color="auto" w:sz="6" w:space="0"/>
              <w:left w:val="outset" w:color="auto" w:sz="6" w:space="0"/>
              <w:bottom w:val="outset" w:color="auto" w:sz="6" w:space="0"/>
              <w:right w:val="outset" w:color="auto" w:sz="6" w:space="0"/>
            </w:tcBorders>
          </w:tcPr>
          <w:p w14:paraId="7859B6AE">
            <w:pPr>
              <w:jc w:val="right"/>
              <w:rPr>
                <w:rFonts w:ascii="Arial Narrow" w:hAnsi="Arial Narrow"/>
              </w:rPr>
            </w:pPr>
            <w:r>
              <w:rPr>
                <w:rFonts w:ascii="Arial Narrow" w:hAnsi="Arial Narrow"/>
              </w:rPr>
              <w:t xml:space="preserve"> 3,986,625,946.37 </w:t>
            </w:r>
          </w:p>
        </w:tc>
        <w:tc>
          <w:tcPr>
            <w:tcW w:w="1542" w:type="pct"/>
            <w:tcBorders>
              <w:top w:val="outset" w:color="auto" w:sz="6" w:space="0"/>
              <w:left w:val="outset" w:color="auto" w:sz="6" w:space="0"/>
              <w:bottom w:val="outset" w:color="auto" w:sz="6" w:space="0"/>
              <w:right w:val="outset" w:color="auto" w:sz="6" w:space="0"/>
            </w:tcBorders>
          </w:tcPr>
          <w:p w14:paraId="49E189B1">
            <w:pPr>
              <w:jc w:val="right"/>
              <w:rPr>
                <w:rFonts w:ascii="Arial Narrow" w:hAnsi="Arial Narrow"/>
              </w:rPr>
            </w:pPr>
            <w:r>
              <w:rPr>
                <w:rFonts w:ascii="Arial Narrow" w:hAnsi="Arial Narrow"/>
              </w:rPr>
              <w:t xml:space="preserve"> 4,015,619,946.00 </w:t>
            </w:r>
          </w:p>
        </w:tc>
      </w:tr>
      <w:tr w14:paraId="0A7B9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0E63EE0">
            <w:pPr>
              <w:ind w:firstLine="210" w:firstLineChars="100"/>
              <w:rPr>
                <w:rFonts w:ascii="Arial Narrow" w:hAnsi="Arial Narrow"/>
              </w:rPr>
            </w:pPr>
            <w:r>
              <w:rPr>
                <w:rFonts w:ascii="Arial Narrow" w:hAnsi="Arial Narrow"/>
              </w:rPr>
              <w:t>在建工程</w:t>
            </w:r>
          </w:p>
        </w:tc>
        <w:tc>
          <w:tcPr>
            <w:tcW w:w="1620" w:type="pct"/>
            <w:tcBorders>
              <w:top w:val="outset" w:color="auto" w:sz="6" w:space="0"/>
              <w:left w:val="outset" w:color="auto" w:sz="6" w:space="0"/>
              <w:bottom w:val="outset" w:color="auto" w:sz="6" w:space="0"/>
              <w:right w:val="outset" w:color="auto" w:sz="6" w:space="0"/>
            </w:tcBorders>
          </w:tcPr>
          <w:p w14:paraId="03E28D34">
            <w:pPr>
              <w:jc w:val="right"/>
              <w:rPr>
                <w:rFonts w:ascii="Arial Narrow" w:hAnsi="Arial Narrow"/>
              </w:rPr>
            </w:pPr>
            <w:r>
              <w:rPr>
                <w:rFonts w:ascii="Arial Narrow" w:hAnsi="Arial Narrow"/>
              </w:rPr>
              <w:t xml:space="preserve"> 272,791,008.18 </w:t>
            </w:r>
          </w:p>
        </w:tc>
        <w:tc>
          <w:tcPr>
            <w:tcW w:w="1542" w:type="pct"/>
            <w:tcBorders>
              <w:top w:val="outset" w:color="auto" w:sz="6" w:space="0"/>
              <w:left w:val="outset" w:color="auto" w:sz="6" w:space="0"/>
              <w:bottom w:val="outset" w:color="auto" w:sz="6" w:space="0"/>
              <w:right w:val="outset" w:color="auto" w:sz="6" w:space="0"/>
            </w:tcBorders>
          </w:tcPr>
          <w:p w14:paraId="4A4627E3">
            <w:pPr>
              <w:jc w:val="right"/>
              <w:rPr>
                <w:rFonts w:ascii="Arial Narrow" w:hAnsi="Arial Narrow"/>
              </w:rPr>
            </w:pPr>
            <w:r>
              <w:rPr>
                <w:rFonts w:ascii="Arial Narrow" w:hAnsi="Arial Narrow"/>
              </w:rPr>
              <w:t xml:space="preserve"> 275,601,526.58 </w:t>
            </w:r>
          </w:p>
        </w:tc>
      </w:tr>
      <w:tr w14:paraId="5F5AD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B413C06">
            <w:pPr>
              <w:ind w:firstLine="210" w:firstLineChars="100"/>
              <w:rPr>
                <w:rFonts w:ascii="Arial Narrow" w:hAnsi="Arial Narrow"/>
              </w:rPr>
            </w:pPr>
            <w:r>
              <w:rPr>
                <w:rFonts w:ascii="Arial Narrow" w:hAnsi="Arial Narrow"/>
              </w:rPr>
              <w:t>使用权资产</w:t>
            </w:r>
          </w:p>
        </w:tc>
        <w:tc>
          <w:tcPr>
            <w:tcW w:w="1620" w:type="pct"/>
            <w:tcBorders>
              <w:top w:val="outset" w:color="auto" w:sz="6" w:space="0"/>
              <w:left w:val="outset" w:color="auto" w:sz="6" w:space="0"/>
              <w:bottom w:val="outset" w:color="auto" w:sz="6" w:space="0"/>
              <w:right w:val="outset" w:color="auto" w:sz="6" w:space="0"/>
            </w:tcBorders>
          </w:tcPr>
          <w:p w14:paraId="68DA08E7">
            <w:pPr>
              <w:jc w:val="right"/>
              <w:rPr>
                <w:rFonts w:ascii="Arial Narrow" w:hAnsi="Arial Narrow"/>
              </w:rPr>
            </w:pPr>
            <w:r>
              <w:rPr>
                <w:rFonts w:ascii="Arial Narrow" w:hAnsi="Arial Narrow"/>
              </w:rPr>
              <w:t xml:space="preserve"> 10,294,668.78 </w:t>
            </w:r>
          </w:p>
        </w:tc>
        <w:tc>
          <w:tcPr>
            <w:tcW w:w="1542" w:type="pct"/>
            <w:tcBorders>
              <w:top w:val="outset" w:color="auto" w:sz="6" w:space="0"/>
              <w:left w:val="outset" w:color="auto" w:sz="6" w:space="0"/>
              <w:bottom w:val="outset" w:color="auto" w:sz="6" w:space="0"/>
              <w:right w:val="outset" w:color="auto" w:sz="6" w:space="0"/>
            </w:tcBorders>
          </w:tcPr>
          <w:p w14:paraId="36A449AB">
            <w:pPr>
              <w:jc w:val="right"/>
              <w:rPr>
                <w:rFonts w:ascii="Arial Narrow" w:hAnsi="Arial Narrow"/>
              </w:rPr>
            </w:pPr>
            <w:r>
              <w:rPr>
                <w:rFonts w:ascii="Arial Narrow" w:hAnsi="Arial Narrow"/>
              </w:rPr>
              <w:t xml:space="preserve"> 10,670,711.29 </w:t>
            </w:r>
          </w:p>
        </w:tc>
      </w:tr>
      <w:tr w14:paraId="7CFC4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05395DA">
            <w:pPr>
              <w:ind w:firstLine="210" w:firstLineChars="100"/>
              <w:rPr>
                <w:rFonts w:ascii="Arial Narrow" w:hAnsi="Arial Narrow"/>
              </w:rPr>
            </w:pPr>
            <w:r>
              <w:rPr>
                <w:rFonts w:ascii="Arial Narrow" w:hAnsi="Arial Narrow"/>
              </w:rPr>
              <w:t>无形资产</w:t>
            </w:r>
          </w:p>
        </w:tc>
        <w:tc>
          <w:tcPr>
            <w:tcW w:w="1620" w:type="pct"/>
            <w:tcBorders>
              <w:top w:val="outset" w:color="auto" w:sz="6" w:space="0"/>
              <w:left w:val="outset" w:color="auto" w:sz="6" w:space="0"/>
              <w:bottom w:val="outset" w:color="auto" w:sz="6" w:space="0"/>
              <w:right w:val="outset" w:color="auto" w:sz="6" w:space="0"/>
            </w:tcBorders>
          </w:tcPr>
          <w:p w14:paraId="71AAE985">
            <w:pPr>
              <w:jc w:val="right"/>
              <w:rPr>
                <w:rFonts w:ascii="Arial Narrow" w:hAnsi="Arial Narrow"/>
              </w:rPr>
            </w:pPr>
            <w:r>
              <w:rPr>
                <w:rFonts w:ascii="Arial Narrow" w:hAnsi="Arial Narrow"/>
              </w:rPr>
              <w:t xml:space="preserve"> 1,427,426,498.85 </w:t>
            </w:r>
          </w:p>
        </w:tc>
        <w:tc>
          <w:tcPr>
            <w:tcW w:w="1542" w:type="pct"/>
            <w:tcBorders>
              <w:top w:val="outset" w:color="auto" w:sz="6" w:space="0"/>
              <w:left w:val="outset" w:color="auto" w:sz="6" w:space="0"/>
              <w:bottom w:val="outset" w:color="auto" w:sz="6" w:space="0"/>
              <w:right w:val="outset" w:color="auto" w:sz="6" w:space="0"/>
            </w:tcBorders>
          </w:tcPr>
          <w:p w14:paraId="45E5389C">
            <w:pPr>
              <w:jc w:val="right"/>
              <w:rPr>
                <w:rFonts w:ascii="Arial Narrow" w:hAnsi="Arial Narrow"/>
              </w:rPr>
            </w:pPr>
            <w:r>
              <w:rPr>
                <w:rFonts w:ascii="Arial Narrow" w:hAnsi="Arial Narrow"/>
              </w:rPr>
              <w:t xml:space="preserve"> 1,438,023,671.02 </w:t>
            </w:r>
          </w:p>
        </w:tc>
      </w:tr>
      <w:tr w14:paraId="01BA2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183C980">
            <w:pPr>
              <w:ind w:firstLine="210" w:firstLineChars="100"/>
              <w:rPr>
                <w:rFonts w:ascii="Arial Narrow" w:hAnsi="Arial Narrow"/>
              </w:rPr>
            </w:pPr>
            <w:r>
              <w:rPr>
                <w:rFonts w:ascii="Arial Narrow" w:hAnsi="Arial Narrow"/>
              </w:rPr>
              <w:t>商誉</w:t>
            </w:r>
          </w:p>
        </w:tc>
        <w:tc>
          <w:tcPr>
            <w:tcW w:w="1620" w:type="pct"/>
            <w:tcBorders>
              <w:top w:val="outset" w:color="auto" w:sz="6" w:space="0"/>
              <w:left w:val="outset" w:color="auto" w:sz="6" w:space="0"/>
              <w:bottom w:val="outset" w:color="auto" w:sz="6" w:space="0"/>
              <w:right w:val="outset" w:color="auto" w:sz="6" w:space="0"/>
            </w:tcBorders>
          </w:tcPr>
          <w:p w14:paraId="7F9DF0ED">
            <w:pPr>
              <w:jc w:val="right"/>
              <w:rPr>
                <w:rFonts w:ascii="Arial Narrow" w:hAnsi="Arial Narrow"/>
              </w:rPr>
            </w:pPr>
            <w:r>
              <w:rPr>
                <w:rFonts w:ascii="Arial Narrow" w:hAnsi="Arial Narrow"/>
              </w:rPr>
              <w:t xml:space="preserve"> 3,019,865.76 </w:t>
            </w:r>
          </w:p>
        </w:tc>
        <w:tc>
          <w:tcPr>
            <w:tcW w:w="1542" w:type="pct"/>
            <w:tcBorders>
              <w:top w:val="outset" w:color="auto" w:sz="6" w:space="0"/>
              <w:left w:val="outset" w:color="auto" w:sz="6" w:space="0"/>
              <w:bottom w:val="outset" w:color="auto" w:sz="6" w:space="0"/>
              <w:right w:val="outset" w:color="auto" w:sz="6" w:space="0"/>
            </w:tcBorders>
          </w:tcPr>
          <w:p w14:paraId="667F905A">
            <w:pPr>
              <w:jc w:val="right"/>
              <w:rPr>
                <w:rFonts w:ascii="Arial Narrow" w:hAnsi="Arial Narrow"/>
              </w:rPr>
            </w:pPr>
            <w:r>
              <w:rPr>
                <w:rFonts w:ascii="Arial Narrow" w:hAnsi="Arial Narrow"/>
              </w:rPr>
              <w:t xml:space="preserve"> 3,019,865.76 </w:t>
            </w:r>
          </w:p>
        </w:tc>
      </w:tr>
      <w:tr w14:paraId="2F7EC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EC38A75">
            <w:pPr>
              <w:ind w:firstLine="210" w:firstLineChars="100"/>
              <w:rPr>
                <w:rFonts w:ascii="Arial Narrow" w:hAnsi="Arial Narrow"/>
              </w:rPr>
            </w:pPr>
            <w:r>
              <w:rPr>
                <w:rFonts w:ascii="Arial Narrow" w:hAnsi="Arial Narrow"/>
              </w:rPr>
              <w:t>长期待摊费用</w:t>
            </w:r>
          </w:p>
        </w:tc>
        <w:tc>
          <w:tcPr>
            <w:tcW w:w="1620" w:type="pct"/>
            <w:tcBorders>
              <w:top w:val="outset" w:color="auto" w:sz="6" w:space="0"/>
              <w:left w:val="outset" w:color="auto" w:sz="6" w:space="0"/>
              <w:bottom w:val="outset" w:color="auto" w:sz="6" w:space="0"/>
              <w:right w:val="outset" w:color="auto" w:sz="6" w:space="0"/>
            </w:tcBorders>
          </w:tcPr>
          <w:p w14:paraId="2D693646">
            <w:pPr>
              <w:jc w:val="right"/>
              <w:rPr>
                <w:rFonts w:ascii="Arial Narrow" w:hAnsi="Arial Narrow"/>
              </w:rPr>
            </w:pPr>
            <w:r>
              <w:rPr>
                <w:rFonts w:ascii="Arial Narrow" w:hAnsi="Arial Narrow"/>
              </w:rPr>
              <w:t xml:space="preserve"> 35,642,233.75 </w:t>
            </w:r>
          </w:p>
        </w:tc>
        <w:tc>
          <w:tcPr>
            <w:tcW w:w="1542" w:type="pct"/>
            <w:tcBorders>
              <w:top w:val="outset" w:color="auto" w:sz="6" w:space="0"/>
              <w:left w:val="outset" w:color="auto" w:sz="6" w:space="0"/>
              <w:bottom w:val="outset" w:color="auto" w:sz="6" w:space="0"/>
              <w:right w:val="outset" w:color="auto" w:sz="6" w:space="0"/>
            </w:tcBorders>
          </w:tcPr>
          <w:p w14:paraId="0732989B">
            <w:pPr>
              <w:jc w:val="right"/>
              <w:rPr>
                <w:rFonts w:ascii="Arial Narrow" w:hAnsi="Arial Narrow"/>
              </w:rPr>
            </w:pPr>
            <w:r>
              <w:rPr>
                <w:rFonts w:ascii="Arial Narrow" w:hAnsi="Arial Narrow"/>
              </w:rPr>
              <w:t xml:space="preserve"> 35,256,774.83 </w:t>
            </w:r>
          </w:p>
        </w:tc>
      </w:tr>
      <w:tr w14:paraId="3D287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3E5BF4C">
            <w:pPr>
              <w:ind w:firstLine="210" w:firstLineChars="100"/>
              <w:rPr>
                <w:rFonts w:ascii="Arial Narrow" w:hAnsi="Arial Narrow"/>
              </w:rPr>
            </w:pPr>
            <w:r>
              <w:rPr>
                <w:rFonts w:ascii="Arial Narrow" w:hAnsi="Arial Narrow"/>
              </w:rPr>
              <w:t>递延所得税资产</w:t>
            </w:r>
          </w:p>
        </w:tc>
        <w:tc>
          <w:tcPr>
            <w:tcW w:w="1620" w:type="pct"/>
            <w:tcBorders>
              <w:top w:val="outset" w:color="auto" w:sz="6" w:space="0"/>
              <w:left w:val="outset" w:color="auto" w:sz="6" w:space="0"/>
              <w:bottom w:val="outset" w:color="auto" w:sz="6" w:space="0"/>
              <w:right w:val="outset" w:color="auto" w:sz="6" w:space="0"/>
            </w:tcBorders>
          </w:tcPr>
          <w:p w14:paraId="08DE0ED8">
            <w:pPr>
              <w:jc w:val="right"/>
              <w:rPr>
                <w:rFonts w:ascii="Arial Narrow" w:hAnsi="Arial Narrow"/>
              </w:rPr>
            </w:pPr>
            <w:r>
              <w:rPr>
                <w:rFonts w:ascii="Arial Narrow" w:hAnsi="Arial Narrow"/>
              </w:rPr>
              <w:t xml:space="preserve"> 301,876,894.00 </w:t>
            </w:r>
          </w:p>
        </w:tc>
        <w:tc>
          <w:tcPr>
            <w:tcW w:w="1542" w:type="pct"/>
            <w:tcBorders>
              <w:top w:val="outset" w:color="auto" w:sz="6" w:space="0"/>
              <w:left w:val="outset" w:color="auto" w:sz="6" w:space="0"/>
              <w:bottom w:val="outset" w:color="auto" w:sz="6" w:space="0"/>
              <w:right w:val="outset" w:color="auto" w:sz="6" w:space="0"/>
            </w:tcBorders>
          </w:tcPr>
          <w:p w14:paraId="13549130">
            <w:pPr>
              <w:jc w:val="right"/>
              <w:rPr>
                <w:rFonts w:ascii="Arial Narrow" w:hAnsi="Arial Narrow"/>
              </w:rPr>
            </w:pPr>
            <w:r>
              <w:rPr>
                <w:rFonts w:ascii="Arial Narrow" w:hAnsi="Arial Narrow"/>
              </w:rPr>
              <w:t xml:space="preserve"> 301,467,777.49 </w:t>
            </w:r>
          </w:p>
        </w:tc>
      </w:tr>
      <w:tr w14:paraId="76083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CE465FF">
            <w:pPr>
              <w:ind w:firstLine="210" w:firstLineChars="100"/>
              <w:rPr>
                <w:rFonts w:ascii="Arial Narrow" w:hAnsi="Arial Narrow"/>
              </w:rPr>
            </w:pPr>
            <w:r>
              <w:rPr>
                <w:rFonts w:ascii="Arial Narrow" w:hAnsi="Arial Narrow"/>
              </w:rPr>
              <w:t>其他非流动资产</w:t>
            </w:r>
          </w:p>
        </w:tc>
        <w:tc>
          <w:tcPr>
            <w:tcW w:w="1620" w:type="pct"/>
            <w:tcBorders>
              <w:top w:val="outset" w:color="auto" w:sz="6" w:space="0"/>
              <w:left w:val="outset" w:color="auto" w:sz="6" w:space="0"/>
              <w:bottom w:val="outset" w:color="auto" w:sz="6" w:space="0"/>
              <w:right w:val="outset" w:color="auto" w:sz="6" w:space="0"/>
            </w:tcBorders>
          </w:tcPr>
          <w:p w14:paraId="07056121">
            <w:pPr>
              <w:jc w:val="right"/>
              <w:rPr>
                <w:rFonts w:ascii="Arial Narrow" w:hAnsi="Arial Narrow"/>
              </w:rPr>
            </w:pPr>
            <w:r>
              <w:rPr>
                <w:rFonts w:ascii="Arial Narrow" w:hAnsi="Arial Narrow"/>
              </w:rPr>
              <w:t xml:space="preserve"> 882,490,199.40 </w:t>
            </w:r>
          </w:p>
        </w:tc>
        <w:tc>
          <w:tcPr>
            <w:tcW w:w="1542" w:type="pct"/>
            <w:tcBorders>
              <w:top w:val="outset" w:color="auto" w:sz="6" w:space="0"/>
              <w:left w:val="outset" w:color="auto" w:sz="6" w:space="0"/>
              <w:bottom w:val="outset" w:color="auto" w:sz="6" w:space="0"/>
              <w:right w:val="outset" w:color="auto" w:sz="6" w:space="0"/>
            </w:tcBorders>
          </w:tcPr>
          <w:p w14:paraId="2436C3DC">
            <w:pPr>
              <w:jc w:val="right"/>
              <w:rPr>
                <w:rFonts w:ascii="Arial Narrow" w:hAnsi="Arial Narrow"/>
              </w:rPr>
            </w:pPr>
            <w:r>
              <w:rPr>
                <w:rFonts w:ascii="Arial Narrow" w:hAnsi="Arial Narrow"/>
              </w:rPr>
              <w:t xml:space="preserve"> 797,950,177.14 </w:t>
            </w:r>
          </w:p>
        </w:tc>
      </w:tr>
      <w:tr w14:paraId="0C2A8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9639319">
            <w:pPr>
              <w:ind w:firstLine="420" w:firstLineChars="200"/>
              <w:rPr>
                <w:rFonts w:ascii="Arial Narrow" w:hAnsi="Arial Narrow"/>
              </w:rPr>
            </w:pPr>
            <w:r>
              <w:rPr>
                <w:rFonts w:ascii="Arial Narrow" w:hAnsi="Arial Narrow"/>
              </w:rPr>
              <w:t>非流动资产合计</w:t>
            </w:r>
          </w:p>
        </w:tc>
        <w:tc>
          <w:tcPr>
            <w:tcW w:w="1620" w:type="pct"/>
            <w:tcBorders>
              <w:top w:val="outset" w:color="auto" w:sz="6" w:space="0"/>
              <w:left w:val="outset" w:color="auto" w:sz="6" w:space="0"/>
              <w:bottom w:val="outset" w:color="auto" w:sz="6" w:space="0"/>
              <w:right w:val="outset" w:color="auto" w:sz="6" w:space="0"/>
            </w:tcBorders>
          </w:tcPr>
          <w:p w14:paraId="31C4C596">
            <w:pPr>
              <w:jc w:val="right"/>
              <w:rPr>
                <w:rFonts w:ascii="Arial Narrow" w:hAnsi="Arial Narrow"/>
              </w:rPr>
            </w:pPr>
            <w:r>
              <w:rPr>
                <w:rFonts w:ascii="Arial Narrow" w:hAnsi="Arial Narrow"/>
              </w:rPr>
              <w:t xml:space="preserve"> 8,903,618,727.00 </w:t>
            </w:r>
          </w:p>
        </w:tc>
        <w:tc>
          <w:tcPr>
            <w:tcW w:w="1542" w:type="pct"/>
            <w:tcBorders>
              <w:top w:val="outset" w:color="auto" w:sz="6" w:space="0"/>
              <w:left w:val="outset" w:color="auto" w:sz="6" w:space="0"/>
              <w:bottom w:val="outset" w:color="auto" w:sz="6" w:space="0"/>
              <w:right w:val="outset" w:color="auto" w:sz="6" w:space="0"/>
            </w:tcBorders>
          </w:tcPr>
          <w:p w14:paraId="7C3288C8">
            <w:pPr>
              <w:jc w:val="right"/>
              <w:rPr>
                <w:rFonts w:ascii="Arial Narrow" w:hAnsi="Arial Narrow"/>
              </w:rPr>
            </w:pPr>
            <w:r>
              <w:rPr>
                <w:rFonts w:ascii="Arial Narrow" w:hAnsi="Arial Narrow"/>
              </w:rPr>
              <w:t xml:space="preserve"> 8,850,263,492.84 </w:t>
            </w:r>
          </w:p>
        </w:tc>
      </w:tr>
      <w:tr w14:paraId="349F7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1488644">
            <w:pPr>
              <w:ind w:firstLine="630" w:firstLineChars="300"/>
              <w:rPr>
                <w:rFonts w:ascii="Arial Narrow" w:hAnsi="Arial Narrow"/>
              </w:rPr>
            </w:pPr>
            <w:r>
              <w:rPr>
                <w:rFonts w:ascii="Arial Narrow" w:hAnsi="Arial Narrow"/>
              </w:rPr>
              <w:t>资产总计</w:t>
            </w:r>
          </w:p>
        </w:tc>
        <w:tc>
          <w:tcPr>
            <w:tcW w:w="1620" w:type="pct"/>
            <w:tcBorders>
              <w:top w:val="outset" w:color="auto" w:sz="6" w:space="0"/>
              <w:left w:val="outset" w:color="auto" w:sz="6" w:space="0"/>
              <w:bottom w:val="outset" w:color="auto" w:sz="6" w:space="0"/>
              <w:right w:val="outset" w:color="auto" w:sz="6" w:space="0"/>
            </w:tcBorders>
          </w:tcPr>
          <w:p w14:paraId="5E9D2F0C">
            <w:pPr>
              <w:jc w:val="right"/>
              <w:rPr>
                <w:rFonts w:ascii="Arial Narrow" w:hAnsi="Arial Narrow"/>
              </w:rPr>
            </w:pPr>
            <w:r>
              <w:rPr>
                <w:rFonts w:ascii="Arial Narrow" w:hAnsi="Arial Narrow"/>
              </w:rPr>
              <w:t xml:space="preserve"> 22,482,326,832.85 </w:t>
            </w:r>
          </w:p>
        </w:tc>
        <w:tc>
          <w:tcPr>
            <w:tcW w:w="1542" w:type="pct"/>
            <w:tcBorders>
              <w:top w:val="outset" w:color="auto" w:sz="6" w:space="0"/>
              <w:left w:val="outset" w:color="auto" w:sz="6" w:space="0"/>
              <w:bottom w:val="outset" w:color="auto" w:sz="6" w:space="0"/>
              <w:right w:val="outset" w:color="auto" w:sz="6" w:space="0"/>
            </w:tcBorders>
          </w:tcPr>
          <w:p w14:paraId="40A6909A">
            <w:pPr>
              <w:jc w:val="right"/>
              <w:rPr>
                <w:rFonts w:ascii="Arial Narrow" w:hAnsi="Arial Narrow"/>
              </w:rPr>
            </w:pPr>
            <w:r>
              <w:rPr>
                <w:rFonts w:ascii="Arial Narrow" w:hAnsi="Arial Narrow"/>
              </w:rPr>
              <w:t xml:space="preserve"> 21,172,865,094.07 </w:t>
            </w:r>
          </w:p>
        </w:tc>
      </w:tr>
      <w:tr w14:paraId="5124D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79af2a76f67b464c8e8be77cef71abe2"/>
            <w:id w:val="147458037"/>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7ADB5838">
                <w:pPr>
                  <w:rPr>
                    <w:rFonts w:ascii="Arial Narrow" w:hAnsi="Arial Narrow"/>
                    <w:color w:val="FF00FF"/>
                  </w:rPr>
                </w:pPr>
                <w:r>
                  <w:rPr>
                    <w:rFonts w:ascii="Arial Narrow" w:hAnsi="Arial Narrow"/>
                    <w:b/>
                    <w:bCs/>
                  </w:rPr>
                  <w:t>流动负债：</w:t>
                </w:r>
              </w:p>
            </w:tc>
          </w:sdtContent>
        </w:sdt>
      </w:tr>
      <w:tr w14:paraId="50CDA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1AA525A">
            <w:pPr>
              <w:ind w:firstLine="210" w:firstLineChars="100"/>
              <w:rPr>
                <w:rFonts w:ascii="Arial Narrow" w:hAnsi="Arial Narrow"/>
              </w:rPr>
            </w:pPr>
            <w:r>
              <w:rPr>
                <w:rFonts w:ascii="Arial Narrow" w:hAnsi="Arial Narrow"/>
              </w:rPr>
              <w:t>短期借款</w:t>
            </w:r>
          </w:p>
        </w:tc>
        <w:tc>
          <w:tcPr>
            <w:tcW w:w="1620" w:type="pct"/>
            <w:tcBorders>
              <w:top w:val="outset" w:color="auto" w:sz="6" w:space="0"/>
              <w:left w:val="outset" w:color="auto" w:sz="6" w:space="0"/>
              <w:bottom w:val="outset" w:color="auto" w:sz="6" w:space="0"/>
              <w:right w:val="outset" w:color="auto" w:sz="6" w:space="0"/>
            </w:tcBorders>
          </w:tcPr>
          <w:p w14:paraId="3F171507">
            <w:pPr>
              <w:jc w:val="right"/>
              <w:rPr>
                <w:rFonts w:ascii="Arial Narrow" w:hAnsi="Arial Narrow"/>
              </w:rPr>
            </w:pPr>
            <w:r>
              <w:rPr>
                <w:rFonts w:ascii="Arial Narrow" w:hAnsi="Arial Narrow"/>
              </w:rPr>
              <w:t xml:space="preserve">310,119,347.22 </w:t>
            </w:r>
          </w:p>
        </w:tc>
        <w:tc>
          <w:tcPr>
            <w:tcW w:w="1542" w:type="pct"/>
            <w:tcBorders>
              <w:top w:val="outset" w:color="auto" w:sz="6" w:space="0"/>
              <w:left w:val="outset" w:color="auto" w:sz="6" w:space="0"/>
              <w:bottom w:val="outset" w:color="auto" w:sz="6" w:space="0"/>
              <w:right w:val="outset" w:color="auto" w:sz="6" w:space="0"/>
            </w:tcBorders>
          </w:tcPr>
          <w:p w14:paraId="198D6D9B">
            <w:pPr>
              <w:jc w:val="right"/>
              <w:rPr>
                <w:rFonts w:ascii="Arial Narrow" w:hAnsi="Arial Narrow"/>
              </w:rPr>
            </w:pPr>
            <w:r>
              <w:rPr>
                <w:rFonts w:ascii="Arial Narrow" w:hAnsi="Arial Narrow"/>
              </w:rPr>
              <w:t xml:space="preserve">440,186,330.50 </w:t>
            </w:r>
          </w:p>
        </w:tc>
      </w:tr>
      <w:tr w14:paraId="7CEF0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2902CEE">
            <w:pPr>
              <w:ind w:firstLine="210" w:firstLineChars="100"/>
              <w:rPr>
                <w:rFonts w:ascii="Arial Narrow" w:hAnsi="Arial Narrow"/>
              </w:rPr>
            </w:pPr>
            <w:r>
              <w:rPr>
                <w:rFonts w:ascii="Arial Narrow" w:hAnsi="Arial Narrow"/>
              </w:rPr>
              <w:t>应付票据</w:t>
            </w:r>
          </w:p>
        </w:tc>
        <w:tc>
          <w:tcPr>
            <w:tcW w:w="1620" w:type="pct"/>
            <w:tcBorders>
              <w:top w:val="outset" w:color="auto" w:sz="6" w:space="0"/>
              <w:left w:val="outset" w:color="auto" w:sz="6" w:space="0"/>
              <w:bottom w:val="outset" w:color="auto" w:sz="6" w:space="0"/>
              <w:right w:val="outset" w:color="auto" w:sz="6" w:space="0"/>
            </w:tcBorders>
          </w:tcPr>
          <w:p w14:paraId="344D3DF1">
            <w:pPr>
              <w:jc w:val="right"/>
              <w:rPr>
                <w:rFonts w:ascii="Arial Narrow" w:hAnsi="Arial Narrow"/>
              </w:rPr>
            </w:pPr>
            <w:r>
              <w:rPr>
                <w:rFonts w:ascii="Arial Narrow" w:hAnsi="Arial Narrow"/>
              </w:rPr>
              <w:t xml:space="preserve">522,168,495.72 </w:t>
            </w:r>
          </w:p>
        </w:tc>
        <w:tc>
          <w:tcPr>
            <w:tcW w:w="1542" w:type="pct"/>
            <w:tcBorders>
              <w:top w:val="outset" w:color="auto" w:sz="6" w:space="0"/>
              <w:left w:val="outset" w:color="auto" w:sz="6" w:space="0"/>
              <w:bottom w:val="outset" w:color="auto" w:sz="6" w:space="0"/>
              <w:right w:val="outset" w:color="auto" w:sz="6" w:space="0"/>
            </w:tcBorders>
          </w:tcPr>
          <w:p w14:paraId="48D6A662">
            <w:pPr>
              <w:jc w:val="right"/>
              <w:rPr>
                <w:rFonts w:ascii="Arial Narrow" w:hAnsi="Arial Narrow"/>
              </w:rPr>
            </w:pPr>
            <w:r>
              <w:rPr>
                <w:rFonts w:ascii="Arial Narrow" w:hAnsi="Arial Narrow"/>
              </w:rPr>
              <w:t xml:space="preserve">557,291,516.18 </w:t>
            </w:r>
          </w:p>
        </w:tc>
      </w:tr>
      <w:tr w14:paraId="55245F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B8FF1DA">
            <w:pPr>
              <w:ind w:firstLine="210" w:firstLineChars="100"/>
              <w:rPr>
                <w:rFonts w:ascii="Arial Narrow" w:hAnsi="Arial Narrow"/>
              </w:rPr>
            </w:pPr>
            <w:r>
              <w:rPr>
                <w:rFonts w:ascii="Arial Narrow" w:hAnsi="Arial Narrow"/>
              </w:rPr>
              <w:t>应付账款</w:t>
            </w:r>
          </w:p>
        </w:tc>
        <w:tc>
          <w:tcPr>
            <w:tcW w:w="1620" w:type="pct"/>
            <w:tcBorders>
              <w:top w:val="outset" w:color="auto" w:sz="6" w:space="0"/>
              <w:left w:val="outset" w:color="auto" w:sz="6" w:space="0"/>
              <w:bottom w:val="outset" w:color="auto" w:sz="6" w:space="0"/>
              <w:right w:val="outset" w:color="auto" w:sz="6" w:space="0"/>
            </w:tcBorders>
          </w:tcPr>
          <w:p w14:paraId="0763224F">
            <w:pPr>
              <w:jc w:val="right"/>
              <w:rPr>
                <w:rFonts w:ascii="Arial Narrow" w:hAnsi="Arial Narrow"/>
              </w:rPr>
            </w:pPr>
            <w:r>
              <w:rPr>
                <w:rFonts w:ascii="Arial Narrow" w:hAnsi="Arial Narrow"/>
              </w:rPr>
              <w:t xml:space="preserve">2,816,759,652.20 </w:t>
            </w:r>
          </w:p>
        </w:tc>
        <w:tc>
          <w:tcPr>
            <w:tcW w:w="1542" w:type="pct"/>
            <w:tcBorders>
              <w:top w:val="outset" w:color="auto" w:sz="6" w:space="0"/>
              <w:left w:val="outset" w:color="auto" w:sz="6" w:space="0"/>
              <w:bottom w:val="outset" w:color="auto" w:sz="6" w:space="0"/>
              <w:right w:val="outset" w:color="auto" w:sz="6" w:space="0"/>
            </w:tcBorders>
          </w:tcPr>
          <w:p w14:paraId="6E7B641F">
            <w:pPr>
              <w:jc w:val="right"/>
              <w:rPr>
                <w:rFonts w:ascii="Arial Narrow" w:hAnsi="Arial Narrow"/>
              </w:rPr>
            </w:pPr>
            <w:r>
              <w:rPr>
                <w:rFonts w:ascii="Arial Narrow" w:hAnsi="Arial Narrow"/>
              </w:rPr>
              <w:t xml:space="preserve">3,253,056,965.76 </w:t>
            </w:r>
          </w:p>
        </w:tc>
      </w:tr>
      <w:tr w14:paraId="13313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FE525B5">
            <w:pPr>
              <w:ind w:firstLine="210" w:firstLineChars="100"/>
              <w:rPr>
                <w:rFonts w:ascii="Arial Narrow" w:hAnsi="Arial Narrow"/>
              </w:rPr>
            </w:pPr>
            <w:r>
              <w:rPr>
                <w:rFonts w:ascii="Arial Narrow" w:hAnsi="Arial Narrow"/>
              </w:rPr>
              <w:t>预收款项</w:t>
            </w:r>
          </w:p>
        </w:tc>
        <w:tc>
          <w:tcPr>
            <w:tcW w:w="1620" w:type="pct"/>
            <w:tcBorders>
              <w:top w:val="outset" w:color="auto" w:sz="6" w:space="0"/>
              <w:left w:val="outset" w:color="auto" w:sz="6" w:space="0"/>
              <w:bottom w:val="outset" w:color="auto" w:sz="6" w:space="0"/>
              <w:right w:val="outset" w:color="auto" w:sz="6" w:space="0"/>
            </w:tcBorders>
          </w:tcPr>
          <w:p w14:paraId="4D3B3D33">
            <w:pPr>
              <w:jc w:val="right"/>
              <w:rPr>
                <w:rFonts w:ascii="Arial Narrow" w:hAnsi="Arial Narrow"/>
              </w:rPr>
            </w:pPr>
            <w:r>
              <w:rPr>
                <w:rFonts w:ascii="Arial Narrow" w:hAnsi="Arial Narrow"/>
              </w:rPr>
              <w:t xml:space="preserve">34,616,682.32 </w:t>
            </w:r>
          </w:p>
        </w:tc>
        <w:tc>
          <w:tcPr>
            <w:tcW w:w="1542" w:type="pct"/>
            <w:tcBorders>
              <w:top w:val="outset" w:color="auto" w:sz="6" w:space="0"/>
              <w:left w:val="outset" w:color="auto" w:sz="6" w:space="0"/>
              <w:bottom w:val="outset" w:color="auto" w:sz="6" w:space="0"/>
              <w:right w:val="outset" w:color="auto" w:sz="6" w:space="0"/>
            </w:tcBorders>
          </w:tcPr>
          <w:p w14:paraId="239C9623">
            <w:pPr>
              <w:jc w:val="right"/>
              <w:rPr>
                <w:rFonts w:ascii="Arial Narrow" w:hAnsi="Arial Narrow"/>
              </w:rPr>
            </w:pPr>
            <w:r>
              <w:rPr>
                <w:rFonts w:ascii="Arial Narrow" w:hAnsi="Arial Narrow"/>
              </w:rPr>
              <w:t xml:space="preserve">30,609,636.04 </w:t>
            </w:r>
          </w:p>
        </w:tc>
      </w:tr>
      <w:tr w14:paraId="0CB72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06CCDB0">
            <w:pPr>
              <w:ind w:firstLine="210" w:firstLineChars="100"/>
              <w:rPr>
                <w:rFonts w:ascii="Arial Narrow" w:hAnsi="Arial Narrow"/>
              </w:rPr>
            </w:pPr>
            <w:r>
              <w:rPr>
                <w:rFonts w:ascii="Arial Narrow" w:hAnsi="Arial Narrow"/>
              </w:rPr>
              <w:t>合同负债</w:t>
            </w:r>
          </w:p>
        </w:tc>
        <w:tc>
          <w:tcPr>
            <w:tcW w:w="1620" w:type="pct"/>
            <w:tcBorders>
              <w:top w:val="outset" w:color="auto" w:sz="6" w:space="0"/>
              <w:left w:val="outset" w:color="auto" w:sz="6" w:space="0"/>
              <w:bottom w:val="outset" w:color="auto" w:sz="6" w:space="0"/>
              <w:right w:val="outset" w:color="auto" w:sz="6" w:space="0"/>
            </w:tcBorders>
          </w:tcPr>
          <w:p w14:paraId="5C71802A">
            <w:pPr>
              <w:jc w:val="right"/>
              <w:rPr>
                <w:rFonts w:ascii="Arial Narrow" w:hAnsi="Arial Narrow"/>
              </w:rPr>
            </w:pPr>
            <w:r>
              <w:rPr>
                <w:rFonts w:ascii="Arial Narrow" w:hAnsi="Arial Narrow"/>
              </w:rPr>
              <w:t xml:space="preserve">998,983,851.33 </w:t>
            </w:r>
          </w:p>
        </w:tc>
        <w:tc>
          <w:tcPr>
            <w:tcW w:w="1542" w:type="pct"/>
            <w:tcBorders>
              <w:top w:val="outset" w:color="auto" w:sz="6" w:space="0"/>
              <w:left w:val="outset" w:color="auto" w:sz="6" w:space="0"/>
              <w:bottom w:val="outset" w:color="auto" w:sz="6" w:space="0"/>
              <w:right w:val="outset" w:color="auto" w:sz="6" w:space="0"/>
            </w:tcBorders>
          </w:tcPr>
          <w:p w14:paraId="142722F3">
            <w:pPr>
              <w:jc w:val="right"/>
              <w:rPr>
                <w:rFonts w:ascii="Arial Narrow" w:hAnsi="Arial Narrow"/>
              </w:rPr>
            </w:pPr>
            <w:r>
              <w:rPr>
                <w:rFonts w:ascii="Arial Narrow" w:hAnsi="Arial Narrow"/>
              </w:rPr>
              <w:t xml:space="preserve">942,396,950.28 </w:t>
            </w:r>
          </w:p>
        </w:tc>
      </w:tr>
      <w:tr w14:paraId="75296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889E5AD">
            <w:pPr>
              <w:ind w:firstLine="210" w:firstLineChars="100"/>
              <w:rPr>
                <w:rFonts w:ascii="Arial Narrow" w:hAnsi="Arial Narrow"/>
              </w:rPr>
            </w:pPr>
            <w:r>
              <w:rPr>
                <w:rFonts w:ascii="Arial Narrow" w:hAnsi="Arial Narrow"/>
              </w:rPr>
              <w:t>应付职工薪酬</w:t>
            </w:r>
          </w:p>
        </w:tc>
        <w:tc>
          <w:tcPr>
            <w:tcW w:w="1620" w:type="pct"/>
            <w:tcBorders>
              <w:top w:val="outset" w:color="auto" w:sz="6" w:space="0"/>
              <w:left w:val="outset" w:color="auto" w:sz="6" w:space="0"/>
              <w:bottom w:val="outset" w:color="auto" w:sz="6" w:space="0"/>
              <w:right w:val="outset" w:color="auto" w:sz="6" w:space="0"/>
            </w:tcBorders>
          </w:tcPr>
          <w:p w14:paraId="0D9B7817">
            <w:pPr>
              <w:jc w:val="right"/>
              <w:rPr>
                <w:rFonts w:ascii="Arial Narrow" w:hAnsi="Arial Narrow"/>
              </w:rPr>
            </w:pPr>
            <w:r>
              <w:rPr>
                <w:rFonts w:ascii="Arial Narrow" w:hAnsi="Arial Narrow"/>
              </w:rPr>
              <w:t xml:space="preserve"> 176,232,936.80 </w:t>
            </w:r>
          </w:p>
        </w:tc>
        <w:tc>
          <w:tcPr>
            <w:tcW w:w="1542" w:type="pct"/>
            <w:tcBorders>
              <w:top w:val="outset" w:color="auto" w:sz="6" w:space="0"/>
              <w:left w:val="outset" w:color="auto" w:sz="6" w:space="0"/>
              <w:bottom w:val="outset" w:color="auto" w:sz="6" w:space="0"/>
              <w:right w:val="outset" w:color="auto" w:sz="6" w:space="0"/>
            </w:tcBorders>
          </w:tcPr>
          <w:p w14:paraId="4CB3C32D">
            <w:pPr>
              <w:jc w:val="right"/>
              <w:rPr>
                <w:rFonts w:ascii="Arial Narrow" w:hAnsi="Arial Narrow"/>
              </w:rPr>
            </w:pPr>
            <w:r>
              <w:rPr>
                <w:rFonts w:ascii="Arial Narrow" w:hAnsi="Arial Narrow"/>
              </w:rPr>
              <w:t xml:space="preserve">296,149,933.94 </w:t>
            </w:r>
          </w:p>
        </w:tc>
      </w:tr>
      <w:tr w14:paraId="04B80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01E4633">
            <w:pPr>
              <w:ind w:firstLine="210" w:firstLineChars="100"/>
              <w:rPr>
                <w:rFonts w:ascii="Arial Narrow" w:hAnsi="Arial Narrow"/>
              </w:rPr>
            </w:pPr>
            <w:r>
              <w:rPr>
                <w:rFonts w:ascii="Arial Narrow" w:hAnsi="Arial Narrow"/>
              </w:rPr>
              <w:t>应交税费</w:t>
            </w:r>
          </w:p>
        </w:tc>
        <w:tc>
          <w:tcPr>
            <w:tcW w:w="1620" w:type="pct"/>
            <w:tcBorders>
              <w:top w:val="outset" w:color="auto" w:sz="6" w:space="0"/>
              <w:left w:val="outset" w:color="auto" w:sz="6" w:space="0"/>
              <w:bottom w:val="outset" w:color="auto" w:sz="6" w:space="0"/>
              <w:right w:val="outset" w:color="auto" w:sz="6" w:space="0"/>
            </w:tcBorders>
          </w:tcPr>
          <w:p w14:paraId="00515128">
            <w:pPr>
              <w:jc w:val="right"/>
              <w:rPr>
                <w:rFonts w:ascii="Arial Narrow" w:hAnsi="Arial Narrow"/>
              </w:rPr>
            </w:pPr>
            <w:r>
              <w:rPr>
                <w:rFonts w:ascii="Arial Narrow" w:hAnsi="Arial Narrow"/>
              </w:rPr>
              <w:t xml:space="preserve">119,898,667.76 </w:t>
            </w:r>
          </w:p>
        </w:tc>
        <w:tc>
          <w:tcPr>
            <w:tcW w:w="1542" w:type="pct"/>
            <w:tcBorders>
              <w:top w:val="outset" w:color="auto" w:sz="6" w:space="0"/>
              <w:left w:val="outset" w:color="auto" w:sz="6" w:space="0"/>
              <w:bottom w:val="outset" w:color="auto" w:sz="6" w:space="0"/>
              <w:right w:val="outset" w:color="auto" w:sz="6" w:space="0"/>
            </w:tcBorders>
          </w:tcPr>
          <w:p w14:paraId="55881B76">
            <w:pPr>
              <w:jc w:val="right"/>
              <w:rPr>
                <w:rFonts w:ascii="Arial Narrow" w:hAnsi="Arial Narrow"/>
              </w:rPr>
            </w:pPr>
            <w:r>
              <w:rPr>
                <w:rFonts w:ascii="Arial Narrow" w:hAnsi="Arial Narrow"/>
              </w:rPr>
              <w:t xml:space="preserve">138,968,721.20 </w:t>
            </w:r>
          </w:p>
        </w:tc>
      </w:tr>
      <w:tr w14:paraId="7584E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3E81B87">
            <w:pPr>
              <w:ind w:firstLine="210" w:firstLineChars="100"/>
              <w:rPr>
                <w:rFonts w:ascii="Arial Narrow" w:hAnsi="Arial Narrow"/>
              </w:rPr>
            </w:pPr>
            <w:r>
              <w:rPr>
                <w:rFonts w:ascii="Arial Narrow" w:hAnsi="Arial Narrow"/>
              </w:rPr>
              <w:t>其他应付款</w:t>
            </w:r>
          </w:p>
        </w:tc>
        <w:tc>
          <w:tcPr>
            <w:tcW w:w="1620" w:type="pct"/>
            <w:tcBorders>
              <w:top w:val="outset" w:color="auto" w:sz="6" w:space="0"/>
              <w:left w:val="outset" w:color="auto" w:sz="6" w:space="0"/>
              <w:bottom w:val="outset" w:color="auto" w:sz="6" w:space="0"/>
              <w:right w:val="outset" w:color="auto" w:sz="6" w:space="0"/>
            </w:tcBorders>
          </w:tcPr>
          <w:p w14:paraId="01F4B2E6">
            <w:pPr>
              <w:jc w:val="right"/>
              <w:rPr>
                <w:rFonts w:ascii="Arial Narrow" w:hAnsi="Arial Narrow"/>
              </w:rPr>
            </w:pPr>
            <w:r>
              <w:rPr>
                <w:rFonts w:ascii="Arial Narrow" w:hAnsi="Arial Narrow"/>
              </w:rPr>
              <w:t xml:space="preserve">951,655,948.15 </w:t>
            </w:r>
          </w:p>
        </w:tc>
        <w:tc>
          <w:tcPr>
            <w:tcW w:w="1542" w:type="pct"/>
            <w:tcBorders>
              <w:top w:val="outset" w:color="auto" w:sz="6" w:space="0"/>
              <w:left w:val="outset" w:color="auto" w:sz="6" w:space="0"/>
              <w:bottom w:val="outset" w:color="auto" w:sz="6" w:space="0"/>
              <w:right w:val="outset" w:color="auto" w:sz="6" w:space="0"/>
            </w:tcBorders>
          </w:tcPr>
          <w:p w14:paraId="3A2529E3">
            <w:pPr>
              <w:jc w:val="right"/>
              <w:rPr>
                <w:rFonts w:ascii="Arial Narrow" w:hAnsi="Arial Narrow"/>
              </w:rPr>
            </w:pPr>
            <w:r>
              <w:rPr>
                <w:rFonts w:ascii="Arial Narrow" w:hAnsi="Arial Narrow"/>
              </w:rPr>
              <w:t xml:space="preserve">958,381,409.24 </w:t>
            </w:r>
          </w:p>
        </w:tc>
      </w:tr>
      <w:tr w14:paraId="1DE72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C5A42DA">
            <w:pPr>
              <w:ind w:firstLine="210" w:firstLineChars="100"/>
              <w:rPr>
                <w:rFonts w:ascii="Arial Narrow" w:hAnsi="Arial Narrow"/>
              </w:rPr>
            </w:pPr>
            <w:r>
              <w:rPr>
                <w:rFonts w:ascii="Arial Narrow" w:hAnsi="Arial Narrow"/>
              </w:rPr>
              <w:t>一年内到期的非流动负债</w:t>
            </w:r>
          </w:p>
        </w:tc>
        <w:tc>
          <w:tcPr>
            <w:tcW w:w="1620" w:type="pct"/>
            <w:tcBorders>
              <w:top w:val="outset" w:color="auto" w:sz="6" w:space="0"/>
              <w:left w:val="outset" w:color="auto" w:sz="6" w:space="0"/>
              <w:bottom w:val="outset" w:color="auto" w:sz="6" w:space="0"/>
              <w:right w:val="outset" w:color="auto" w:sz="6" w:space="0"/>
            </w:tcBorders>
          </w:tcPr>
          <w:p w14:paraId="6CCD1408">
            <w:pPr>
              <w:jc w:val="right"/>
              <w:rPr>
                <w:rFonts w:ascii="Arial Narrow" w:hAnsi="Arial Narrow"/>
              </w:rPr>
            </w:pPr>
            <w:r>
              <w:rPr>
                <w:rFonts w:ascii="Arial Narrow" w:hAnsi="Arial Narrow"/>
              </w:rPr>
              <w:t xml:space="preserve"> 32,249,956.03 </w:t>
            </w:r>
          </w:p>
        </w:tc>
        <w:tc>
          <w:tcPr>
            <w:tcW w:w="1542" w:type="pct"/>
            <w:tcBorders>
              <w:top w:val="outset" w:color="auto" w:sz="6" w:space="0"/>
              <w:left w:val="outset" w:color="auto" w:sz="6" w:space="0"/>
              <w:bottom w:val="outset" w:color="auto" w:sz="6" w:space="0"/>
              <w:right w:val="outset" w:color="auto" w:sz="6" w:space="0"/>
            </w:tcBorders>
          </w:tcPr>
          <w:p w14:paraId="0A4AF40C">
            <w:pPr>
              <w:jc w:val="right"/>
              <w:rPr>
                <w:rFonts w:ascii="Arial Narrow" w:hAnsi="Arial Narrow"/>
              </w:rPr>
            </w:pPr>
            <w:r>
              <w:rPr>
                <w:rFonts w:ascii="Arial Narrow" w:hAnsi="Arial Narrow"/>
              </w:rPr>
              <w:t xml:space="preserve">54,024,318.29 </w:t>
            </w:r>
          </w:p>
        </w:tc>
      </w:tr>
      <w:tr w14:paraId="75391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2D18C7A">
            <w:pPr>
              <w:ind w:firstLine="210" w:firstLineChars="100"/>
              <w:rPr>
                <w:rFonts w:ascii="Arial Narrow" w:hAnsi="Arial Narrow"/>
              </w:rPr>
            </w:pPr>
            <w:r>
              <w:rPr>
                <w:rFonts w:ascii="Arial Narrow" w:hAnsi="Arial Narrow"/>
              </w:rPr>
              <w:t>其他流动负债</w:t>
            </w:r>
          </w:p>
        </w:tc>
        <w:tc>
          <w:tcPr>
            <w:tcW w:w="1620" w:type="pct"/>
            <w:tcBorders>
              <w:top w:val="outset" w:color="auto" w:sz="6" w:space="0"/>
              <w:left w:val="outset" w:color="auto" w:sz="6" w:space="0"/>
              <w:bottom w:val="outset" w:color="auto" w:sz="6" w:space="0"/>
              <w:right w:val="outset" w:color="auto" w:sz="6" w:space="0"/>
            </w:tcBorders>
          </w:tcPr>
          <w:p w14:paraId="02856520">
            <w:pPr>
              <w:jc w:val="right"/>
              <w:rPr>
                <w:rFonts w:ascii="Arial Narrow" w:hAnsi="Arial Narrow"/>
              </w:rPr>
            </w:pPr>
            <w:r>
              <w:rPr>
                <w:rFonts w:ascii="Arial Narrow" w:hAnsi="Arial Narrow"/>
              </w:rPr>
              <w:t xml:space="preserve"> 320,013,918.77 </w:t>
            </w:r>
          </w:p>
        </w:tc>
        <w:tc>
          <w:tcPr>
            <w:tcW w:w="1542" w:type="pct"/>
            <w:tcBorders>
              <w:top w:val="outset" w:color="auto" w:sz="6" w:space="0"/>
              <w:left w:val="outset" w:color="auto" w:sz="6" w:space="0"/>
              <w:bottom w:val="outset" w:color="auto" w:sz="6" w:space="0"/>
              <w:right w:val="outset" w:color="auto" w:sz="6" w:space="0"/>
            </w:tcBorders>
          </w:tcPr>
          <w:p w14:paraId="217F88F4">
            <w:pPr>
              <w:jc w:val="right"/>
              <w:rPr>
                <w:rFonts w:ascii="Arial Narrow" w:hAnsi="Arial Narrow"/>
              </w:rPr>
            </w:pPr>
            <w:r>
              <w:rPr>
                <w:rFonts w:ascii="Arial Narrow" w:hAnsi="Arial Narrow"/>
              </w:rPr>
              <w:t xml:space="preserve">306,873,185.28 </w:t>
            </w:r>
          </w:p>
        </w:tc>
      </w:tr>
      <w:tr w14:paraId="7C3105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8C7E715">
            <w:pPr>
              <w:ind w:firstLine="420" w:firstLineChars="200"/>
              <w:rPr>
                <w:rFonts w:ascii="Arial Narrow" w:hAnsi="Arial Narrow"/>
              </w:rPr>
            </w:pPr>
            <w:r>
              <w:rPr>
                <w:rFonts w:ascii="Arial Narrow" w:hAnsi="Arial Narrow"/>
              </w:rPr>
              <w:t>流动负债合计</w:t>
            </w:r>
          </w:p>
        </w:tc>
        <w:tc>
          <w:tcPr>
            <w:tcW w:w="1620" w:type="pct"/>
            <w:tcBorders>
              <w:top w:val="outset" w:color="auto" w:sz="6" w:space="0"/>
              <w:left w:val="outset" w:color="auto" w:sz="6" w:space="0"/>
              <w:bottom w:val="outset" w:color="auto" w:sz="6" w:space="0"/>
              <w:right w:val="outset" w:color="auto" w:sz="6" w:space="0"/>
            </w:tcBorders>
          </w:tcPr>
          <w:p w14:paraId="3A517452">
            <w:pPr>
              <w:jc w:val="right"/>
              <w:rPr>
                <w:rFonts w:ascii="Arial Narrow" w:hAnsi="Arial Narrow"/>
              </w:rPr>
            </w:pPr>
            <w:r>
              <w:rPr>
                <w:rFonts w:ascii="Arial Narrow" w:hAnsi="Arial Narrow"/>
              </w:rPr>
              <w:t xml:space="preserve">6,282,699,456.30 </w:t>
            </w:r>
          </w:p>
        </w:tc>
        <w:tc>
          <w:tcPr>
            <w:tcW w:w="1542" w:type="pct"/>
            <w:tcBorders>
              <w:top w:val="outset" w:color="auto" w:sz="6" w:space="0"/>
              <w:left w:val="outset" w:color="auto" w:sz="6" w:space="0"/>
              <w:bottom w:val="outset" w:color="auto" w:sz="6" w:space="0"/>
              <w:right w:val="outset" w:color="auto" w:sz="6" w:space="0"/>
            </w:tcBorders>
          </w:tcPr>
          <w:p w14:paraId="62247772">
            <w:pPr>
              <w:jc w:val="right"/>
              <w:rPr>
                <w:rFonts w:ascii="Arial Narrow" w:hAnsi="Arial Narrow"/>
              </w:rPr>
            </w:pPr>
            <w:r>
              <w:rPr>
                <w:rFonts w:ascii="Arial Narrow" w:hAnsi="Arial Narrow"/>
              </w:rPr>
              <w:t xml:space="preserve">6,977,938,966.71 </w:t>
            </w:r>
          </w:p>
        </w:tc>
      </w:tr>
      <w:tr w14:paraId="39E68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97a5385437a042c19abc5e9fc4da4c61"/>
            <w:id w:val="147457738"/>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0F0E01E8">
                <w:pPr>
                  <w:rPr>
                    <w:rFonts w:ascii="Arial Narrow" w:hAnsi="Arial Narrow"/>
                    <w:color w:val="008000"/>
                  </w:rPr>
                </w:pPr>
                <w:r>
                  <w:rPr>
                    <w:rFonts w:ascii="Arial Narrow" w:hAnsi="Arial Narrow"/>
                    <w:b/>
                    <w:bCs/>
                  </w:rPr>
                  <w:t>非流动负债：</w:t>
                </w:r>
              </w:p>
            </w:tc>
          </w:sdtContent>
        </w:sdt>
      </w:tr>
      <w:tr w14:paraId="511DE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5AF2D63">
            <w:pPr>
              <w:ind w:firstLine="210" w:firstLineChars="100"/>
              <w:rPr>
                <w:rFonts w:ascii="Arial Narrow" w:hAnsi="Arial Narrow"/>
              </w:rPr>
            </w:pPr>
            <w:r>
              <w:rPr>
                <w:rFonts w:ascii="Arial Narrow" w:hAnsi="Arial Narrow"/>
              </w:rPr>
              <w:t>长期借款</w:t>
            </w:r>
          </w:p>
        </w:tc>
        <w:tc>
          <w:tcPr>
            <w:tcW w:w="1620" w:type="pct"/>
            <w:tcBorders>
              <w:top w:val="outset" w:color="auto" w:sz="6" w:space="0"/>
              <w:left w:val="outset" w:color="auto" w:sz="6" w:space="0"/>
              <w:bottom w:val="outset" w:color="auto" w:sz="6" w:space="0"/>
              <w:right w:val="outset" w:color="auto" w:sz="6" w:space="0"/>
            </w:tcBorders>
          </w:tcPr>
          <w:p w14:paraId="457E0EF1">
            <w:pPr>
              <w:jc w:val="right"/>
              <w:rPr>
                <w:rFonts w:ascii="Arial Narrow" w:hAnsi="Arial Narrow"/>
              </w:rPr>
            </w:pPr>
            <w:r>
              <w:rPr>
                <w:rFonts w:ascii="Arial Narrow" w:hAnsi="Arial Narrow"/>
              </w:rPr>
              <w:t xml:space="preserve">2,485,589,199.44 </w:t>
            </w:r>
          </w:p>
        </w:tc>
        <w:tc>
          <w:tcPr>
            <w:tcW w:w="1542" w:type="pct"/>
            <w:tcBorders>
              <w:top w:val="outset" w:color="auto" w:sz="6" w:space="0"/>
              <w:left w:val="outset" w:color="auto" w:sz="6" w:space="0"/>
              <w:bottom w:val="outset" w:color="auto" w:sz="6" w:space="0"/>
              <w:right w:val="outset" w:color="auto" w:sz="6" w:space="0"/>
            </w:tcBorders>
          </w:tcPr>
          <w:p w14:paraId="4DA08A22">
            <w:pPr>
              <w:jc w:val="right"/>
              <w:rPr>
                <w:rFonts w:ascii="Arial Narrow" w:hAnsi="Arial Narrow"/>
              </w:rPr>
            </w:pPr>
            <w:r>
              <w:rPr>
                <w:rFonts w:ascii="Arial Narrow" w:hAnsi="Arial Narrow"/>
              </w:rPr>
              <w:t xml:space="preserve">497,317,783.34 </w:t>
            </w:r>
          </w:p>
        </w:tc>
      </w:tr>
      <w:tr w14:paraId="0B57A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DD1FAF3">
            <w:pPr>
              <w:ind w:firstLine="210" w:firstLineChars="100"/>
              <w:rPr>
                <w:rFonts w:ascii="Arial Narrow" w:hAnsi="Arial Narrow"/>
              </w:rPr>
            </w:pPr>
            <w:r>
              <w:rPr>
                <w:rFonts w:ascii="Arial Narrow" w:hAnsi="Arial Narrow"/>
              </w:rPr>
              <w:t>应付债券</w:t>
            </w:r>
          </w:p>
        </w:tc>
        <w:tc>
          <w:tcPr>
            <w:tcW w:w="1620" w:type="pct"/>
            <w:tcBorders>
              <w:top w:val="outset" w:color="auto" w:sz="6" w:space="0"/>
              <w:left w:val="outset" w:color="auto" w:sz="6" w:space="0"/>
              <w:bottom w:val="outset" w:color="auto" w:sz="6" w:space="0"/>
              <w:right w:val="outset" w:color="auto" w:sz="6" w:space="0"/>
            </w:tcBorders>
          </w:tcPr>
          <w:p w14:paraId="4C00EE4F">
            <w:pPr>
              <w:jc w:val="right"/>
              <w:rPr>
                <w:rFonts w:ascii="Arial Narrow" w:hAnsi="Arial Narrow"/>
              </w:rPr>
            </w:pPr>
            <w:r>
              <w:rPr>
                <w:rFonts w:ascii="Arial Narrow" w:hAnsi="Arial Narrow"/>
              </w:rPr>
              <w:t xml:space="preserve">512,383,899.42 </w:t>
            </w:r>
          </w:p>
        </w:tc>
        <w:tc>
          <w:tcPr>
            <w:tcW w:w="1542" w:type="pct"/>
            <w:tcBorders>
              <w:top w:val="outset" w:color="auto" w:sz="6" w:space="0"/>
              <w:left w:val="outset" w:color="auto" w:sz="6" w:space="0"/>
              <w:bottom w:val="outset" w:color="auto" w:sz="6" w:space="0"/>
              <w:right w:val="outset" w:color="auto" w:sz="6" w:space="0"/>
            </w:tcBorders>
          </w:tcPr>
          <w:p w14:paraId="7854B25C">
            <w:pPr>
              <w:jc w:val="right"/>
              <w:rPr>
                <w:rFonts w:ascii="Arial Narrow" w:hAnsi="Arial Narrow"/>
              </w:rPr>
            </w:pPr>
            <w:r>
              <w:rPr>
                <w:rFonts w:ascii="Arial Narrow" w:hAnsi="Arial Narrow"/>
              </w:rPr>
              <w:t xml:space="preserve">508,560,210.28 </w:t>
            </w:r>
          </w:p>
        </w:tc>
      </w:tr>
      <w:tr w14:paraId="657DD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BF18604">
            <w:pPr>
              <w:ind w:firstLine="210" w:firstLineChars="100"/>
              <w:rPr>
                <w:rFonts w:ascii="Arial Narrow" w:hAnsi="Arial Narrow"/>
              </w:rPr>
            </w:pPr>
            <w:r>
              <w:rPr>
                <w:rFonts w:ascii="Arial Narrow" w:hAnsi="Arial Narrow"/>
              </w:rPr>
              <w:t>租赁负债</w:t>
            </w:r>
          </w:p>
        </w:tc>
        <w:tc>
          <w:tcPr>
            <w:tcW w:w="1620" w:type="pct"/>
            <w:tcBorders>
              <w:top w:val="outset" w:color="auto" w:sz="6" w:space="0"/>
              <w:left w:val="outset" w:color="auto" w:sz="6" w:space="0"/>
              <w:bottom w:val="outset" w:color="auto" w:sz="6" w:space="0"/>
              <w:right w:val="outset" w:color="auto" w:sz="6" w:space="0"/>
            </w:tcBorders>
          </w:tcPr>
          <w:p w14:paraId="7E552341">
            <w:pPr>
              <w:jc w:val="right"/>
              <w:rPr>
                <w:rFonts w:ascii="Arial Narrow" w:hAnsi="Arial Narrow"/>
              </w:rPr>
            </w:pPr>
            <w:r>
              <w:rPr>
                <w:rFonts w:ascii="Arial Narrow" w:hAnsi="Arial Narrow"/>
              </w:rPr>
              <w:t xml:space="preserve">10,423,948.06 </w:t>
            </w:r>
          </w:p>
        </w:tc>
        <w:tc>
          <w:tcPr>
            <w:tcW w:w="1542" w:type="pct"/>
            <w:tcBorders>
              <w:top w:val="outset" w:color="auto" w:sz="6" w:space="0"/>
              <w:left w:val="outset" w:color="auto" w:sz="6" w:space="0"/>
              <w:bottom w:val="outset" w:color="auto" w:sz="6" w:space="0"/>
              <w:right w:val="outset" w:color="auto" w:sz="6" w:space="0"/>
            </w:tcBorders>
          </w:tcPr>
          <w:p w14:paraId="2D263187">
            <w:pPr>
              <w:jc w:val="right"/>
              <w:rPr>
                <w:rFonts w:ascii="Arial Narrow" w:hAnsi="Arial Narrow"/>
              </w:rPr>
            </w:pPr>
            <w:r>
              <w:rPr>
                <w:rFonts w:ascii="Arial Narrow" w:hAnsi="Arial Narrow"/>
              </w:rPr>
              <w:t xml:space="preserve">10,297,800.31 </w:t>
            </w:r>
          </w:p>
        </w:tc>
      </w:tr>
      <w:tr w14:paraId="42B326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2943B68">
            <w:pPr>
              <w:ind w:firstLine="210" w:firstLineChars="100"/>
              <w:rPr>
                <w:rFonts w:ascii="Arial Narrow" w:hAnsi="Arial Narrow"/>
              </w:rPr>
            </w:pPr>
            <w:r>
              <w:rPr>
                <w:rFonts w:ascii="Arial Narrow" w:hAnsi="Arial Narrow"/>
              </w:rPr>
              <w:t>长期应付款</w:t>
            </w:r>
          </w:p>
        </w:tc>
        <w:tc>
          <w:tcPr>
            <w:tcW w:w="1620" w:type="pct"/>
            <w:tcBorders>
              <w:top w:val="outset" w:color="auto" w:sz="6" w:space="0"/>
              <w:left w:val="outset" w:color="auto" w:sz="6" w:space="0"/>
              <w:bottom w:val="outset" w:color="auto" w:sz="6" w:space="0"/>
              <w:right w:val="outset" w:color="auto" w:sz="6" w:space="0"/>
            </w:tcBorders>
          </w:tcPr>
          <w:p w14:paraId="215636DC">
            <w:pPr>
              <w:jc w:val="right"/>
              <w:rPr>
                <w:rFonts w:ascii="Arial Narrow" w:hAnsi="Arial Narrow"/>
              </w:rPr>
            </w:pPr>
            <w:r>
              <w:rPr>
                <w:rFonts w:ascii="Arial Narrow" w:hAnsi="Arial Narrow"/>
              </w:rPr>
              <w:t xml:space="preserve">59,367,246.32 </w:t>
            </w:r>
          </w:p>
        </w:tc>
        <w:tc>
          <w:tcPr>
            <w:tcW w:w="1542" w:type="pct"/>
            <w:tcBorders>
              <w:top w:val="outset" w:color="auto" w:sz="6" w:space="0"/>
              <w:left w:val="outset" w:color="auto" w:sz="6" w:space="0"/>
              <w:bottom w:val="outset" w:color="auto" w:sz="6" w:space="0"/>
              <w:right w:val="outset" w:color="auto" w:sz="6" w:space="0"/>
            </w:tcBorders>
          </w:tcPr>
          <w:p w14:paraId="67D67A41">
            <w:pPr>
              <w:jc w:val="right"/>
              <w:rPr>
                <w:rFonts w:ascii="Arial Narrow" w:hAnsi="Arial Narrow"/>
              </w:rPr>
            </w:pPr>
            <w:r>
              <w:rPr>
                <w:rFonts w:ascii="Arial Narrow" w:hAnsi="Arial Narrow"/>
              </w:rPr>
              <w:t xml:space="preserve">42,002,615.37 </w:t>
            </w:r>
          </w:p>
        </w:tc>
      </w:tr>
      <w:tr w14:paraId="77AE6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EF4A41E">
            <w:pPr>
              <w:ind w:firstLine="210" w:firstLineChars="100"/>
              <w:rPr>
                <w:rFonts w:ascii="Arial Narrow" w:hAnsi="Arial Narrow"/>
              </w:rPr>
            </w:pPr>
            <w:r>
              <w:rPr>
                <w:rFonts w:ascii="Arial Narrow" w:hAnsi="Arial Narrow"/>
              </w:rPr>
              <w:t>长期应付职工薪酬</w:t>
            </w:r>
          </w:p>
        </w:tc>
        <w:tc>
          <w:tcPr>
            <w:tcW w:w="1620" w:type="pct"/>
            <w:tcBorders>
              <w:top w:val="outset" w:color="auto" w:sz="6" w:space="0"/>
              <w:left w:val="outset" w:color="auto" w:sz="6" w:space="0"/>
              <w:bottom w:val="outset" w:color="auto" w:sz="6" w:space="0"/>
              <w:right w:val="outset" w:color="auto" w:sz="6" w:space="0"/>
            </w:tcBorders>
          </w:tcPr>
          <w:p w14:paraId="51FA4EBF">
            <w:pPr>
              <w:jc w:val="right"/>
              <w:rPr>
                <w:rFonts w:ascii="Arial Narrow" w:hAnsi="Arial Narrow"/>
              </w:rPr>
            </w:pPr>
            <w:r>
              <w:rPr>
                <w:rFonts w:ascii="Arial Narrow" w:hAnsi="Arial Narrow"/>
              </w:rPr>
              <w:t xml:space="preserve">321,535,195.01 </w:t>
            </w:r>
          </w:p>
        </w:tc>
        <w:tc>
          <w:tcPr>
            <w:tcW w:w="1542" w:type="pct"/>
            <w:tcBorders>
              <w:top w:val="outset" w:color="auto" w:sz="6" w:space="0"/>
              <w:left w:val="outset" w:color="auto" w:sz="6" w:space="0"/>
              <w:bottom w:val="outset" w:color="auto" w:sz="6" w:space="0"/>
              <w:right w:val="outset" w:color="auto" w:sz="6" w:space="0"/>
            </w:tcBorders>
          </w:tcPr>
          <w:p w14:paraId="3C9B0D1A">
            <w:pPr>
              <w:jc w:val="right"/>
              <w:rPr>
                <w:rFonts w:ascii="Arial Narrow" w:hAnsi="Arial Narrow"/>
              </w:rPr>
            </w:pPr>
            <w:r>
              <w:rPr>
                <w:rFonts w:ascii="Arial Narrow" w:hAnsi="Arial Narrow"/>
              </w:rPr>
              <w:t xml:space="preserve">320,048,047.00 </w:t>
            </w:r>
          </w:p>
        </w:tc>
      </w:tr>
      <w:tr w14:paraId="34FF0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08F8B50">
            <w:pPr>
              <w:ind w:firstLine="210" w:firstLineChars="100"/>
              <w:rPr>
                <w:rFonts w:ascii="Arial Narrow" w:hAnsi="Arial Narrow"/>
              </w:rPr>
            </w:pPr>
            <w:r>
              <w:rPr>
                <w:rFonts w:ascii="Arial Narrow" w:hAnsi="Arial Narrow"/>
              </w:rPr>
              <w:t>预计负债</w:t>
            </w:r>
          </w:p>
        </w:tc>
        <w:tc>
          <w:tcPr>
            <w:tcW w:w="1620" w:type="pct"/>
            <w:tcBorders>
              <w:top w:val="outset" w:color="auto" w:sz="6" w:space="0"/>
              <w:left w:val="outset" w:color="auto" w:sz="6" w:space="0"/>
              <w:bottom w:val="outset" w:color="auto" w:sz="6" w:space="0"/>
              <w:right w:val="outset" w:color="auto" w:sz="6" w:space="0"/>
            </w:tcBorders>
          </w:tcPr>
          <w:p w14:paraId="200D204A">
            <w:pPr>
              <w:jc w:val="right"/>
              <w:rPr>
                <w:rFonts w:ascii="Arial Narrow" w:hAnsi="Arial Narrow"/>
              </w:rPr>
            </w:pPr>
            <w:r>
              <w:rPr>
                <w:rFonts w:ascii="Arial Narrow" w:hAnsi="Arial Narrow"/>
              </w:rPr>
              <w:t xml:space="preserve">200,000,000.00 </w:t>
            </w:r>
          </w:p>
        </w:tc>
        <w:tc>
          <w:tcPr>
            <w:tcW w:w="1542" w:type="pct"/>
            <w:tcBorders>
              <w:top w:val="outset" w:color="auto" w:sz="6" w:space="0"/>
              <w:left w:val="outset" w:color="auto" w:sz="6" w:space="0"/>
              <w:bottom w:val="outset" w:color="auto" w:sz="6" w:space="0"/>
              <w:right w:val="outset" w:color="auto" w:sz="6" w:space="0"/>
            </w:tcBorders>
          </w:tcPr>
          <w:p w14:paraId="4BC26C77">
            <w:pPr>
              <w:jc w:val="right"/>
              <w:rPr>
                <w:rFonts w:ascii="Arial Narrow" w:hAnsi="Arial Narrow"/>
              </w:rPr>
            </w:pPr>
            <w:r>
              <w:rPr>
                <w:rFonts w:ascii="Arial Narrow" w:hAnsi="Arial Narrow"/>
              </w:rPr>
              <w:t xml:space="preserve">200,000,000.00 </w:t>
            </w:r>
          </w:p>
        </w:tc>
      </w:tr>
      <w:tr w14:paraId="0D382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E92E959">
            <w:pPr>
              <w:ind w:firstLine="210" w:firstLineChars="100"/>
              <w:rPr>
                <w:rFonts w:ascii="Arial Narrow" w:hAnsi="Arial Narrow"/>
              </w:rPr>
            </w:pPr>
            <w:r>
              <w:rPr>
                <w:rFonts w:ascii="Arial Narrow" w:hAnsi="Arial Narrow"/>
              </w:rPr>
              <w:t>递延收益</w:t>
            </w:r>
          </w:p>
        </w:tc>
        <w:tc>
          <w:tcPr>
            <w:tcW w:w="1620" w:type="pct"/>
            <w:tcBorders>
              <w:top w:val="outset" w:color="auto" w:sz="6" w:space="0"/>
              <w:left w:val="outset" w:color="auto" w:sz="6" w:space="0"/>
              <w:bottom w:val="outset" w:color="auto" w:sz="6" w:space="0"/>
              <w:right w:val="outset" w:color="auto" w:sz="6" w:space="0"/>
            </w:tcBorders>
          </w:tcPr>
          <w:p w14:paraId="5C2E4741">
            <w:pPr>
              <w:jc w:val="right"/>
              <w:rPr>
                <w:rFonts w:ascii="Arial Narrow" w:hAnsi="Arial Narrow"/>
              </w:rPr>
            </w:pPr>
            <w:r>
              <w:rPr>
                <w:rFonts w:ascii="Arial Narrow" w:hAnsi="Arial Narrow"/>
              </w:rPr>
              <w:t xml:space="preserve">84,801,421.86 </w:t>
            </w:r>
          </w:p>
        </w:tc>
        <w:tc>
          <w:tcPr>
            <w:tcW w:w="1542" w:type="pct"/>
            <w:tcBorders>
              <w:top w:val="outset" w:color="auto" w:sz="6" w:space="0"/>
              <w:left w:val="outset" w:color="auto" w:sz="6" w:space="0"/>
              <w:bottom w:val="outset" w:color="auto" w:sz="6" w:space="0"/>
              <w:right w:val="outset" w:color="auto" w:sz="6" w:space="0"/>
            </w:tcBorders>
          </w:tcPr>
          <w:p w14:paraId="0623774E">
            <w:pPr>
              <w:jc w:val="right"/>
              <w:rPr>
                <w:rFonts w:ascii="Arial Narrow" w:hAnsi="Arial Narrow"/>
              </w:rPr>
            </w:pPr>
            <w:r>
              <w:rPr>
                <w:rFonts w:ascii="Arial Narrow" w:hAnsi="Arial Narrow"/>
              </w:rPr>
              <w:t xml:space="preserve">89,442,952.48 </w:t>
            </w:r>
          </w:p>
        </w:tc>
      </w:tr>
      <w:tr w14:paraId="0E839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2503708">
            <w:pPr>
              <w:ind w:firstLine="210" w:firstLineChars="100"/>
              <w:rPr>
                <w:rFonts w:ascii="Arial Narrow" w:hAnsi="Arial Narrow"/>
              </w:rPr>
            </w:pPr>
            <w:r>
              <w:rPr>
                <w:rFonts w:ascii="Arial Narrow" w:hAnsi="Arial Narrow"/>
              </w:rPr>
              <w:t>递延所得税负债</w:t>
            </w:r>
          </w:p>
        </w:tc>
        <w:tc>
          <w:tcPr>
            <w:tcW w:w="1620" w:type="pct"/>
            <w:tcBorders>
              <w:top w:val="outset" w:color="auto" w:sz="6" w:space="0"/>
              <w:left w:val="outset" w:color="auto" w:sz="6" w:space="0"/>
              <w:bottom w:val="outset" w:color="auto" w:sz="6" w:space="0"/>
              <w:right w:val="outset" w:color="auto" w:sz="6" w:space="0"/>
            </w:tcBorders>
          </w:tcPr>
          <w:p w14:paraId="54A4EEB0">
            <w:pPr>
              <w:jc w:val="right"/>
              <w:rPr>
                <w:rFonts w:ascii="Arial Narrow" w:hAnsi="Arial Narrow"/>
              </w:rPr>
            </w:pPr>
            <w:r>
              <w:rPr>
                <w:rFonts w:ascii="Arial Narrow" w:hAnsi="Arial Narrow"/>
              </w:rPr>
              <w:t xml:space="preserve">9,372,298.48 </w:t>
            </w:r>
          </w:p>
        </w:tc>
        <w:tc>
          <w:tcPr>
            <w:tcW w:w="1542" w:type="pct"/>
            <w:tcBorders>
              <w:top w:val="outset" w:color="auto" w:sz="6" w:space="0"/>
              <w:left w:val="outset" w:color="auto" w:sz="6" w:space="0"/>
              <w:bottom w:val="outset" w:color="auto" w:sz="6" w:space="0"/>
              <w:right w:val="outset" w:color="auto" w:sz="6" w:space="0"/>
            </w:tcBorders>
          </w:tcPr>
          <w:p w14:paraId="36117D60">
            <w:pPr>
              <w:jc w:val="right"/>
              <w:rPr>
                <w:rFonts w:ascii="Arial Narrow" w:hAnsi="Arial Narrow"/>
              </w:rPr>
            </w:pPr>
            <w:r>
              <w:rPr>
                <w:rFonts w:ascii="Arial Narrow" w:hAnsi="Arial Narrow"/>
              </w:rPr>
              <w:t xml:space="preserve">9,428,704.86 </w:t>
            </w:r>
          </w:p>
        </w:tc>
      </w:tr>
      <w:tr w14:paraId="2865D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107309B">
            <w:pPr>
              <w:ind w:firstLine="210" w:firstLineChars="100"/>
              <w:rPr>
                <w:rFonts w:ascii="Arial Narrow" w:hAnsi="Arial Narrow"/>
              </w:rPr>
            </w:pPr>
            <w:r>
              <w:rPr>
                <w:rFonts w:ascii="Arial Narrow" w:hAnsi="Arial Narrow"/>
              </w:rPr>
              <w:t>其他非流动负债</w:t>
            </w:r>
          </w:p>
        </w:tc>
        <w:tc>
          <w:tcPr>
            <w:tcW w:w="1620" w:type="pct"/>
            <w:tcBorders>
              <w:top w:val="outset" w:color="auto" w:sz="6" w:space="0"/>
              <w:left w:val="outset" w:color="auto" w:sz="6" w:space="0"/>
              <w:bottom w:val="outset" w:color="auto" w:sz="6" w:space="0"/>
              <w:right w:val="outset" w:color="auto" w:sz="6" w:space="0"/>
            </w:tcBorders>
          </w:tcPr>
          <w:p w14:paraId="2BEA5545">
            <w:pPr>
              <w:jc w:val="right"/>
              <w:rPr>
                <w:rFonts w:ascii="Arial Narrow" w:hAnsi="Arial Narrow"/>
              </w:rPr>
            </w:pPr>
            <w:r>
              <w:rPr>
                <w:rFonts w:ascii="Arial Narrow" w:hAnsi="Arial Narrow"/>
              </w:rPr>
              <w:t xml:space="preserve">2,880,000.00 </w:t>
            </w:r>
          </w:p>
        </w:tc>
        <w:tc>
          <w:tcPr>
            <w:tcW w:w="1542" w:type="pct"/>
            <w:tcBorders>
              <w:top w:val="outset" w:color="auto" w:sz="6" w:space="0"/>
              <w:left w:val="outset" w:color="auto" w:sz="6" w:space="0"/>
              <w:bottom w:val="outset" w:color="auto" w:sz="6" w:space="0"/>
              <w:right w:val="outset" w:color="auto" w:sz="6" w:space="0"/>
            </w:tcBorders>
          </w:tcPr>
          <w:p w14:paraId="4C0F294D">
            <w:pPr>
              <w:jc w:val="right"/>
              <w:rPr>
                <w:rFonts w:ascii="Arial Narrow" w:hAnsi="Arial Narrow"/>
              </w:rPr>
            </w:pPr>
            <w:r>
              <w:rPr>
                <w:rFonts w:ascii="Arial Narrow" w:hAnsi="Arial Narrow"/>
              </w:rPr>
              <w:t xml:space="preserve">2,880,000.00 </w:t>
            </w:r>
          </w:p>
        </w:tc>
      </w:tr>
      <w:tr w14:paraId="56DE5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A1A864F">
            <w:pPr>
              <w:ind w:firstLine="420" w:firstLineChars="200"/>
              <w:rPr>
                <w:rFonts w:ascii="Arial Narrow" w:hAnsi="Arial Narrow"/>
              </w:rPr>
            </w:pPr>
            <w:r>
              <w:rPr>
                <w:rFonts w:ascii="Arial Narrow" w:hAnsi="Arial Narrow"/>
              </w:rPr>
              <w:t>非流动负债合计</w:t>
            </w:r>
          </w:p>
        </w:tc>
        <w:tc>
          <w:tcPr>
            <w:tcW w:w="1620" w:type="pct"/>
            <w:tcBorders>
              <w:top w:val="outset" w:color="auto" w:sz="6" w:space="0"/>
              <w:left w:val="outset" w:color="auto" w:sz="6" w:space="0"/>
              <w:bottom w:val="outset" w:color="auto" w:sz="6" w:space="0"/>
              <w:right w:val="outset" w:color="auto" w:sz="6" w:space="0"/>
            </w:tcBorders>
          </w:tcPr>
          <w:p w14:paraId="5095467F">
            <w:pPr>
              <w:jc w:val="right"/>
              <w:rPr>
                <w:rFonts w:ascii="Arial Narrow" w:hAnsi="Arial Narrow"/>
              </w:rPr>
            </w:pPr>
            <w:r>
              <w:rPr>
                <w:rFonts w:ascii="Arial Narrow" w:hAnsi="Arial Narrow"/>
              </w:rPr>
              <w:t xml:space="preserve">3,686,353,208.59 </w:t>
            </w:r>
          </w:p>
        </w:tc>
        <w:tc>
          <w:tcPr>
            <w:tcW w:w="1542" w:type="pct"/>
            <w:tcBorders>
              <w:top w:val="outset" w:color="auto" w:sz="6" w:space="0"/>
              <w:left w:val="outset" w:color="auto" w:sz="6" w:space="0"/>
              <w:bottom w:val="outset" w:color="auto" w:sz="6" w:space="0"/>
              <w:right w:val="outset" w:color="auto" w:sz="6" w:space="0"/>
            </w:tcBorders>
          </w:tcPr>
          <w:p w14:paraId="6A2910B3">
            <w:pPr>
              <w:jc w:val="right"/>
              <w:rPr>
                <w:rFonts w:ascii="Arial Narrow" w:hAnsi="Arial Narrow"/>
              </w:rPr>
            </w:pPr>
            <w:r>
              <w:rPr>
                <w:rFonts w:ascii="Arial Narrow" w:hAnsi="Arial Narrow"/>
              </w:rPr>
              <w:t xml:space="preserve">1,679,978,113.64 </w:t>
            </w:r>
          </w:p>
        </w:tc>
      </w:tr>
      <w:tr w14:paraId="0F9054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4EA97D1">
            <w:pPr>
              <w:ind w:firstLine="630" w:firstLineChars="300"/>
              <w:rPr>
                <w:rFonts w:ascii="Arial Narrow" w:hAnsi="Arial Narrow"/>
              </w:rPr>
            </w:pPr>
            <w:r>
              <w:rPr>
                <w:rFonts w:ascii="Arial Narrow" w:hAnsi="Arial Narrow"/>
              </w:rPr>
              <w:t>负债合计</w:t>
            </w:r>
          </w:p>
        </w:tc>
        <w:tc>
          <w:tcPr>
            <w:tcW w:w="1620" w:type="pct"/>
            <w:tcBorders>
              <w:top w:val="outset" w:color="auto" w:sz="6" w:space="0"/>
              <w:left w:val="outset" w:color="auto" w:sz="6" w:space="0"/>
              <w:bottom w:val="outset" w:color="auto" w:sz="6" w:space="0"/>
              <w:right w:val="outset" w:color="auto" w:sz="6" w:space="0"/>
            </w:tcBorders>
          </w:tcPr>
          <w:p w14:paraId="7EA01262">
            <w:pPr>
              <w:jc w:val="right"/>
              <w:rPr>
                <w:rFonts w:ascii="Arial Narrow" w:hAnsi="Arial Narrow"/>
              </w:rPr>
            </w:pPr>
            <w:r>
              <w:rPr>
                <w:rFonts w:ascii="Arial Narrow" w:hAnsi="Arial Narrow"/>
              </w:rPr>
              <w:t xml:space="preserve">9,969,052,664.89 </w:t>
            </w:r>
          </w:p>
        </w:tc>
        <w:tc>
          <w:tcPr>
            <w:tcW w:w="1542" w:type="pct"/>
            <w:tcBorders>
              <w:top w:val="outset" w:color="auto" w:sz="6" w:space="0"/>
              <w:left w:val="outset" w:color="auto" w:sz="6" w:space="0"/>
              <w:bottom w:val="outset" w:color="auto" w:sz="6" w:space="0"/>
              <w:right w:val="outset" w:color="auto" w:sz="6" w:space="0"/>
            </w:tcBorders>
          </w:tcPr>
          <w:p w14:paraId="11DEB157">
            <w:pPr>
              <w:jc w:val="right"/>
              <w:rPr>
                <w:rFonts w:ascii="Arial Narrow" w:hAnsi="Arial Narrow"/>
              </w:rPr>
            </w:pPr>
            <w:r>
              <w:rPr>
                <w:rFonts w:ascii="Arial Narrow" w:hAnsi="Arial Narrow"/>
              </w:rPr>
              <w:t xml:space="preserve">8,657,917,080.35 </w:t>
            </w:r>
          </w:p>
        </w:tc>
      </w:tr>
      <w:tr w14:paraId="70BAA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b385b99d17994906a95b009b510a65d4"/>
            <w:id w:val="147481478"/>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72CE5775">
                <w:pPr>
                  <w:rPr>
                    <w:rFonts w:ascii="Arial Narrow" w:hAnsi="Arial Narrow"/>
                    <w:color w:val="008000"/>
                  </w:rPr>
                </w:pPr>
                <w:r>
                  <w:rPr>
                    <w:rFonts w:ascii="Arial Narrow" w:hAnsi="Arial Narrow"/>
                    <w:b/>
                    <w:bCs/>
                  </w:rPr>
                  <w:t>所有者权益（或股东权益）：</w:t>
                </w:r>
              </w:p>
            </w:tc>
          </w:sdtContent>
        </w:sdt>
      </w:tr>
      <w:tr w14:paraId="77174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8C0D929">
            <w:pPr>
              <w:ind w:firstLine="210" w:firstLineChars="100"/>
              <w:rPr>
                <w:rFonts w:ascii="Arial Narrow" w:hAnsi="Arial Narrow"/>
              </w:rPr>
            </w:pPr>
            <w:r>
              <w:rPr>
                <w:rFonts w:ascii="Arial Narrow" w:hAnsi="Arial Narrow"/>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14:paraId="7EB04A1D">
            <w:pPr>
              <w:jc w:val="right"/>
              <w:rPr>
                <w:rFonts w:ascii="Arial Narrow" w:hAnsi="Arial Narrow"/>
              </w:rPr>
            </w:pPr>
            <w:r>
              <w:rPr>
                <w:rFonts w:ascii="Arial Narrow" w:hAnsi="Arial Narrow"/>
              </w:rPr>
              <w:t>4,391,629,404.00</w:t>
            </w:r>
          </w:p>
        </w:tc>
        <w:tc>
          <w:tcPr>
            <w:tcW w:w="1542" w:type="pct"/>
            <w:tcBorders>
              <w:top w:val="outset" w:color="auto" w:sz="6" w:space="0"/>
              <w:left w:val="outset" w:color="auto" w:sz="6" w:space="0"/>
              <w:bottom w:val="outset" w:color="auto" w:sz="6" w:space="0"/>
              <w:right w:val="outset" w:color="auto" w:sz="6" w:space="0"/>
            </w:tcBorders>
            <w:vAlign w:val="center"/>
          </w:tcPr>
          <w:p w14:paraId="5D747646">
            <w:pPr>
              <w:jc w:val="right"/>
              <w:rPr>
                <w:rFonts w:ascii="Arial Narrow" w:hAnsi="Arial Narrow"/>
              </w:rPr>
            </w:pPr>
            <w:r>
              <w:rPr>
                <w:rFonts w:ascii="Arial Narrow" w:hAnsi="Arial Narrow"/>
              </w:rPr>
              <w:t>4,391,629,404.00</w:t>
            </w:r>
          </w:p>
        </w:tc>
      </w:tr>
      <w:tr w14:paraId="744BC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283BF13">
            <w:pPr>
              <w:ind w:firstLine="210" w:firstLineChars="100"/>
              <w:rPr>
                <w:rFonts w:ascii="Arial Narrow" w:hAnsi="Arial Narrow"/>
              </w:rPr>
            </w:pPr>
            <w:r>
              <w:rPr>
                <w:rFonts w:ascii="Arial Narrow" w:hAnsi="Arial Narrow"/>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14:paraId="0ECF0AE0">
            <w:pPr>
              <w:jc w:val="right"/>
              <w:rPr>
                <w:rFonts w:ascii="Arial Narrow" w:hAnsi="Arial Narrow"/>
              </w:rPr>
            </w:pPr>
            <w:r>
              <w:rPr>
                <w:rFonts w:ascii="Arial Narrow" w:hAnsi="Arial Narrow"/>
              </w:rPr>
              <w:t>8,067,766,137.08</w:t>
            </w:r>
          </w:p>
        </w:tc>
        <w:tc>
          <w:tcPr>
            <w:tcW w:w="1542" w:type="pct"/>
            <w:tcBorders>
              <w:top w:val="outset" w:color="auto" w:sz="6" w:space="0"/>
              <w:left w:val="outset" w:color="auto" w:sz="6" w:space="0"/>
              <w:bottom w:val="outset" w:color="auto" w:sz="6" w:space="0"/>
              <w:right w:val="outset" w:color="auto" w:sz="6" w:space="0"/>
            </w:tcBorders>
            <w:vAlign w:val="center"/>
          </w:tcPr>
          <w:p w14:paraId="4FFFB567">
            <w:pPr>
              <w:jc w:val="right"/>
              <w:rPr>
                <w:rFonts w:ascii="Arial Narrow" w:hAnsi="Arial Narrow"/>
              </w:rPr>
            </w:pPr>
            <w:r>
              <w:rPr>
                <w:rFonts w:ascii="Arial Narrow" w:hAnsi="Arial Narrow"/>
              </w:rPr>
              <w:t>8,067,766,137.08</w:t>
            </w:r>
          </w:p>
        </w:tc>
      </w:tr>
      <w:tr w14:paraId="5F8D81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745D6C0">
            <w:pPr>
              <w:ind w:firstLine="210" w:firstLineChars="100"/>
              <w:rPr>
                <w:rFonts w:ascii="Arial Narrow" w:hAnsi="Arial Narrow"/>
              </w:rPr>
            </w:pPr>
            <w:r>
              <w:rPr>
                <w:rFonts w:ascii="Arial Narrow" w:hAnsi="Arial Narrow"/>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14:paraId="1F54C3AA">
            <w:pPr>
              <w:jc w:val="right"/>
              <w:rPr>
                <w:rFonts w:ascii="Arial Narrow" w:hAnsi="Arial Narrow"/>
              </w:rPr>
            </w:pPr>
            <w:r>
              <w:rPr>
                <w:rFonts w:ascii="Arial Narrow" w:hAnsi="Arial Narrow"/>
              </w:rPr>
              <w:t>9,000,332.04</w:t>
            </w:r>
          </w:p>
        </w:tc>
        <w:tc>
          <w:tcPr>
            <w:tcW w:w="1542" w:type="pct"/>
            <w:tcBorders>
              <w:top w:val="outset" w:color="auto" w:sz="6" w:space="0"/>
              <w:left w:val="outset" w:color="auto" w:sz="6" w:space="0"/>
              <w:bottom w:val="outset" w:color="auto" w:sz="6" w:space="0"/>
              <w:right w:val="outset" w:color="auto" w:sz="6" w:space="0"/>
            </w:tcBorders>
            <w:vAlign w:val="center"/>
          </w:tcPr>
          <w:p w14:paraId="26271F3C">
            <w:pPr>
              <w:jc w:val="right"/>
              <w:rPr>
                <w:rFonts w:ascii="Arial Narrow" w:hAnsi="Arial Narrow"/>
              </w:rPr>
            </w:pPr>
          </w:p>
        </w:tc>
      </w:tr>
      <w:tr w14:paraId="6DA7C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BF88953">
            <w:pPr>
              <w:ind w:firstLine="210" w:firstLineChars="100"/>
              <w:rPr>
                <w:rFonts w:ascii="Arial Narrow" w:hAnsi="Arial Narrow"/>
              </w:rPr>
            </w:pPr>
            <w:r>
              <w:rPr>
                <w:rFonts w:ascii="Arial Narrow" w:hAnsi="Arial Narrow"/>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14:paraId="3726DC58">
            <w:pPr>
              <w:jc w:val="right"/>
              <w:rPr>
                <w:rFonts w:ascii="Arial Narrow" w:hAnsi="Arial Narrow"/>
              </w:rPr>
            </w:pPr>
            <w:r>
              <w:rPr>
                <w:rFonts w:ascii="Arial Narrow" w:hAnsi="Arial Narrow"/>
              </w:rPr>
              <w:t>-318,772,076.92</w:t>
            </w:r>
          </w:p>
        </w:tc>
        <w:tc>
          <w:tcPr>
            <w:tcW w:w="1542" w:type="pct"/>
            <w:tcBorders>
              <w:top w:val="outset" w:color="auto" w:sz="6" w:space="0"/>
              <w:left w:val="outset" w:color="auto" w:sz="6" w:space="0"/>
              <w:bottom w:val="outset" w:color="auto" w:sz="6" w:space="0"/>
              <w:right w:val="outset" w:color="auto" w:sz="6" w:space="0"/>
            </w:tcBorders>
            <w:vAlign w:val="center"/>
          </w:tcPr>
          <w:p w14:paraId="4C3A870F">
            <w:pPr>
              <w:jc w:val="right"/>
              <w:rPr>
                <w:rFonts w:ascii="Arial Narrow" w:hAnsi="Arial Narrow"/>
              </w:rPr>
            </w:pPr>
            <w:r>
              <w:rPr>
                <w:rFonts w:ascii="Arial Narrow" w:hAnsi="Arial Narrow"/>
              </w:rPr>
              <w:t>-318,634,689.43</w:t>
            </w:r>
          </w:p>
        </w:tc>
      </w:tr>
      <w:tr w14:paraId="1842A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4897995">
            <w:pPr>
              <w:ind w:firstLine="210" w:firstLineChars="100"/>
              <w:rPr>
                <w:rFonts w:ascii="Arial Narrow" w:hAnsi="Arial Narrow"/>
              </w:rPr>
            </w:pPr>
            <w:r>
              <w:rPr>
                <w:rFonts w:ascii="Arial Narrow" w:hAnsi="Arial Narrow"/>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14:paraId="32BA74A0">
            <w:pPr>
              <w:jc w:val="right"/>
              <w:rPr>
                <w:rFonts w:ascii="Arial Narrow" w:hAnsi="Arial Narrow"/>
              </w:rPr>
            </w:pPr>
            <w:r>
              <w:rPr>
                <w:rFonts w:ascii="Arial Narrow" w:hAnsi="Arial Narrow"/>
              </w:rPr>
              <w:t>369,677,423.82</w:t>
            </w:r>
          </w:p>
        </w:tc>
        <w:tc>
          <w:tcPr>
            <w:tcW w:w="1542" w:type="pct"/>
            <w:tcBorders>
              <w:top w:val="outset" w:color="auto" w:sz="6" w:space="0"/>
              <w:left w:val="outset" w:color="auto" w:sz="6" w:space="0"/>
              <w:bottom w:val="outset" w:color="auto" w:sz="6" w:space="0"/>
              <w:right w:val="outset" w:color="auto" w:sz="6" w:space="0"/>
            </w:tcBorders>
            <w:vAlign w:val="center"/>
          </w:tcPr>
          <w:p w14:paraId="394AEBFA">
            <w:pPr>
              <w:jc w:val="right"/>
              <w:rPr>
                <w:rFonts w:ascii="Arial Narrow" w:hAnsi="Arial Narrow"/>
              </w:rPr>
            </w:pPr>
            <w:r>
              <w:rPr>
                <w:rFonts w:ascii="Arial Narrow" w:hAnsi="Arial Narrow"/>
              </w:rPr>
              <w:t>369,677,423.82</w:t>
            </w:r>
          </w:p>
        </w:tc>
      </w:tr>
      <w:tr w14:paraId="2F7BC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81CF5CE">
            <w:pPr>
              <w:ind w:firstLine="210" w:firstLineChars="100"/>
              <w:rPr>
                <w:rFonts w:ascii="Arial Narrow" w:hAnsi="Arial Narrow"/>
              </w:rPr>
            </w:pPr>
            <w:r>
              <w:rPr>
                <w:rFonts w:ascii="Arial Narrow" w:hAnsi="Arial Narrow"/>
              </w:rPr>
              <w:t>未分配利润</w:t>
            </w:r>
          </w:p>
        </w:tc>
        <w:tc>
          <w:tcPr>
            <w:tcW w:w="1620" w:type="pct"/>
            <w:tcBorders>
              <w:top w:val="outset" w:color="auto" w:sz="6" w:space="0"/>
              <w:left w:val="outset" w:color="auto" w:sz="6" w:space="0"/>
              <w:bottom w:val="outset" w:color="auto" w:sz="6" w:space="0"/>
              <w:right w:val="outset" w:color="auto" w:sz="6" w:space="0"/>
            </w:tcBorders>
            <w:vAlign w:val="center"/>
          </w:tcPr>
          <w:p w14:paraId="4ACAFC05">
            <w:pPr>
              <w:jc w:val="right"/>
              <w:rPr>
                <w:rFonts w:ascii="Arial Narrow" w:hAnsi="Arial Narrow"/>
              </w:rPr>
            </w:pPr>
            <w:r>
              <w:rPr>
                <w:rFonts w:ascii="Arial Narrow" w:hAnsi="Arial Narrow"/>
              </w:rPr>
              <w:t>110,646,414.39</w:t>
            </w:r>
          </w:p>
        </w:tc>
        <w:tc>
          <w:tcPr>
            <w:tcW w:w="1542" w:type="pct"/>
            <w:tcBorders>
              <w:top w:val="outset" w:color="auto" w:sz="6" w:space="0"/>
              <w:left w:val="outset" w:color="auto" w:sz="6" w:space="0"/>
              <w:bottom w:val="outset" w:color="auto" w:sz="6" w:space="0"/>
              <w:right w:val="outset" w:color="auto" w:sz="6" w:space="0"/>
            </w:tcBorders>
            <w:vAlign w:val="center"/>
          </w:tcPr>
          <w:p w14:paraId="58E50E49">
            <w:pPr>
              <w:jc w:val="right"/>
              <w:rPr>
                <w:rFonts w:ascii="Arial Narrow" w:hAnsi="Arial Narrow"/>
              </w:rPr>
            </w:pPr>
            <w:r>
              <w:rPr>
                <w:rFonts w:ascii="Arial Narrow" w:hAnsi="Arial Narrow"/>
              </w:rPr>
              <w:t>103,250,332.59</w:t>
            </w:r>
          </w:p>
        </w:tc>
      </w:tr>
      <w:tr w14:paraId="630EC8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951FD80">
            <w:pPr>
              <w:ind w:firstLine="210" w:firstLineChars="100"/>
              <w:rPr>
                <w:rFonts w:ascii="Arial Narrow" w:hAnsi="Arial Narrow"/>
              </w:rPr>
            </w:pPr>
            <w:r>
              <w:rPr>
                <w:rFonts w:ascii="Arial Narrow" w:hAnsi="Arial Narrow"/>
              </w:rPr>
              <w:t>归属于母公司所有者权益（或股东权益）合计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14:paraId="45CDB716">
            <w:pPr>
              <w:jc w:val="right"/>
              <w:rPr>
                <w:rFonts w:ascii="Arial Narrow" w:hAnsi="Arial Narrow"/>
              </w:rPr>
            </w:pPr>
            <w:r>
              <w:rPr>
                <w:rFonts w:ascii="Arial Narrow" w:hAnsi="Arial Narrow"/>
              </w:rPr>
              <w:t>12,611,946,970.33</w:t>
            </w:r>
          </w:p>
        </w:tc>
        <w:tc>
          <w:tcPr>
            <w:tcW w:w="1542" w:type="pct"/>
            <w:tcBorders>
              <w:top w:val="outset" w:color="auto" w:sz="6" w:space="0"/>
              <w:left w:val="outset" w:color="auto" w:sz="6" w:space="0"/>
              <w:bottom w:val="outset" w:color="auto" w:sz="6" w:space="0"/>
              <w:right w:val="outset" w:color="auto" w:sz="6" w:space="0"/>
            </w:tcBorders>
            <w:vAlign w:val="center"/>
          </w:tcPr>
          <w:p w14:paraId="1E52C6F8">
            <w:pPr>
              <w:jc w:val="right"/>
              <w:rPr>
                <w:rFonts w:ascii="Arial Narrow" w:hAnsi="Arial Narrow"/>
              </w:rPr>
            </w:pPr>
            <w:r>
              <w:rPr>
                <w:rFonts w:ascii="Arial Narrow" w:hAnsi="Arial Narrow"/>
              </w:rPr>
              <w:t>12,613,688,608.06</w:t>
            </w:r>
          </w:p>
        </w:tc>
      </w:tr>
      <w:tr w14:paraId="1A52C6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6620B13">
            <w:pPr>
              <w:ind w:firstLine="210" w:firstLineChars="100"/>
              <w:rPr>
                <w:rFonts w:ascii="Arial Narrow" w:hAnsi="Arial Narrow"/>
              </w:rPr>
            </w:pPr>
            <w:r>
              <w:rPr>
                <w:rFonts w:ascii="Arial Narrow" w:hAnsi="Arial Narrow"/>
              </w:rPr>
              <w:t>少数股东权益</w:t>
            </w:r>
          </w:p>
        </w:tc>
        <w:tc>
          <w:tcPr>
            <w:tcW w:w="1620" w:type="pct"/>
            <w:tcBorders>
              <w:top w:val="outset" w:color="auto" w:sz="6" w:space="0"/>
              <w:left w:val="outset" w:color="auto" w:sz="6" w:space="0"/>
              <w:bottom w:val="outset" w:color="auto" w:sz="6" w:space="0"/>
              <w:right w:val="outset" w:color="auto" w:sz="6" w:space="0"/>
            </w:tcBorders>
            <w:vAlign w:val="center"/>
          </w:tcPr>
          <w:p w14:paraId="6FCA4986">
            <w:pPr>
              <w:jc w:val="right"/>
              <w:rPr>
                <w:rFonts w:ascii="Arial Narrow" w:hAnsi="Arial Narrow"/>
              </w:rPr>
            </w:pPr>
            <w:r>
              <w:rPr>
                <w:rFonts w:ascii="Arial Narrow" w:hAnsi="Arial Narrow"/>
              </w:rPr>
              <w:t>-98,672,802.37</w:t>
            </w:r>
          </w:p>
        </w:tc>
        <w:tc>
          <w:tcPr>
            <w:tcW w:w="1542" w:type="pct"/>
            <w:tcBorders>
              <w:top w:val="outset" w:color="auto" w:sz="6" w:space="0"/>
              <w:left w:val="outset" w:color="auto" w:sz="6" w:space="0"/>
              <w:bottom w:val="outset" w:color="auto" w:sz="6" w:space="0"/>
              <w:right w:val="outset" w:color="auto" w:sz="6" w:space="0"/>
            </w:tcBorders>
            <w:vAlign w:val="center"/>
          </w:tcPr>
          <w:p w14:paraId="299A41C9">
            <w:pPr>
              <w:jc w:val="right"/>
              <w:rPr>
                <w:rFonts w:ascii="Arial Narrow" w:hAnsi="Arial Narrow"/>
              </w:rPr>
            </w:pPr>
            <w:r>
              <w:rPr>
                <w:rFonts w:ascii="Arial Narrow" w:hAnsi="Arial Narrow"/>
              </w:rPr>
              <w:t>-98,740,594.34</w:t>
            </w:r>
          </w:p>
        </w:tc>
      </w:tr>
      <w:tr w14:paraId="02A39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C5D569A">
            <w:pPr>
              <w:ind w:firstLine="420" w:firstLineChars="200"/>
              <w:rPr>
                <w:rFonts w:ascii="Arial Narrow" w:hAnsi="Arial Narrow"/>
              </w:rPr>
            </w:pPr>
            <w:r>
              <w:rPr>
                <w:rFonts w:ascii="Arial Narrow" w:hAnsi="Arial Narrow"/>
              </w:rPr>
              <w:t>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14:paraId="517D9F3C">
            <w:pPr>
              <w:jc w:val="right"/>
              <w:rPr>
                <w:rFonts w:ascii="Arial Narrow" w:hAnsi="Arial Narrow"/>
              </w:rPr>
            </w:pPr>
            <w:r>
              <w:rPr>
                <w:rFonts w:ascii="Arial Narrow" w:hAnsi="Arial Narrow"/>
              </w:rPr>
              <w:t>12,513,274,167.96</w:t>
            </w:r>
          </w:p>
        </w:tc>
        <w:tc>
          <w:tcPr>
            <w:tcW w:w="1542" w:type="pct"/>
            <w:tcBorders>
              <w:top w:val="outset" w:color="auto" w:sz="6" w:space="0"/>
              <w:left w:val="outset" w:color="auto" w:sz="6" w:space="0"/>
              <w:bottom w:val="outset" w:color="auto" w:sz="6" w:space="0"/>
              <w:right w:val="outset" w:color="auto" w:sz="6" w:space="0"/>
            </w:tcBorders>
            <w:vAlign w:val="center"/>
          </w:tcPr>
          <w:p w14:paraId="43393251">
            <w:pPr>
              <w:jc w:val="right"/>
              <w:rPr>
                <w:rFonts w:ascii="Arial Narrow" w:hAnsi="Arial Narrow"/>
              </w:rPr>
            </w:pPr>
            <w:r>
              <w:rPr>
                <w:rFonts w:ascii="Arial Narrow" w:hAnsi="Arial Narrow"/>
              </w:rPr>
              <w:t>12,514,948,013.72</w:t>
            </w:r>
          </w:p>
        </w:tc>
      </w:tr>
      <w:tr w14:paraId="595A2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2D930B4">
            <w:pPr>
              <w:ind w:firstLine="630" w:firstLineChars="300"/>
              <w:rPr>
                <w:rFonts w:ascii="Arial Narrow" w:hAnsi="Arial Narrow"/>
              </w:rPr>
            </w:pPr>
            <w:r>
              <w:rPr>
                <w:rFonts w:ascii="Arial Narrow" w:hAnsi="Arial Narrow"/>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vAlign w:val="center"/>
          </w:tcPr>
          <w:p w14:paraId="1CFA96F1">
            <w:pPr>
              <w:jc w:val="right"/>
              <w:rPr>
                <w:rFonts w:ascii="Arial Narrow" w:hAnsi="Arial Narrow"/>
              </w:rPr>
            </w:pPr>
            <w:r>
              <w:rPr>
                <w:rFonts w:ascii="Arial Narrow" w:hAnsi="Arial Narrow"/>
              </w:rPr>
              <w:t>22,482,326,832.85</w:t>
            </w:r>
          </w:p>
        </w:tc>
        <w:tc>
          <w:tcPr>
            <w:tcW w:w="1542" w:type="pct"/>
            <w:tcBorders>
              <w:top w:val="outset" w:color="auto" w:sz="6" w:space="0"/>
              <w:left w:val="outset" w:color="auto" w:sz="6" w:space="0"/>
              <w:bottom w:val="outset" w:color="auto" w:sz="6" w:space="0"/>
              <w:right w:val="outset" w:color="auto" w:sz="6" w:space="0"/>
            </w:tcBorders>
            <w:vAlign w:val="center"/>
          </w:tcPr>
          <w:p w14:paraId="42E8DD69">
            <w:pPr>
              <w:jc w:val="right"/>
              <w:rPr>
                <w:rFonts w:ascii="Arial Narrow" w:hAnsi="Arial Narrow"/>
              </w:rPr>
            </w:pPr>
            <w:r>
              <w:rPr>
                <w:rFonts w:ascii="Arial Narrow" w:hAnsi="Arial Narrow"/>
              </w:rPr>
              <w:t>21,172,865,094.07</w:t>
            </w:r>
          </w:p>
        </w:tc>
      </w:tr>
    </w:tbl>
    <w:p w14:paraId="67D4B791"/>
    <w:p w14:paraId="4DF5F2B5">
      <w:pPr>
        <w:ind w:right="-153" w:rightChars="-7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47475375"/>
          <w:placeholder>
            <w:docPart w:val="GBC22222222222222222222222222222"/>
          </w:placeholder>
          <w:text/>
        </w:sdtPr>
        <w:sdtEndPr>
          <w:rPr>
            <w:rFonts w:hint="eastAsia"/>
          </w:rPr>
        </w:sdtEndPr>
        <w:sdtContent>
          <w:r>
            <w:rPr>
              <w:rFonts w:hint="eastAsia"/>
            </w:rPr>
            <w:t>夏前军</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19b0f0c3fd7544b7914a7e2aeb339f22"/>
          <w:id w:val="147470826"/>
          <w:placeholder>
            <w:docPart w:val="GBC22222222222222222222222222222"/>
          </w:placeholder>
          <w:text/>
        </w:sdtPr>
        <w:sdtEndPr>
          <w:rPr>
            <w:rFonts w:hint="eastAsia"/>
          </w:rPr>
        </w:sdtEndPr>
        <w:sdtContent>
          <w:r>
            <w:rPr>
              <w:rFonts w:hint="eastAsia"/>
            </w:rPr>
            <w:t>刘改平</w:t>
          </w:r>
        </w:sdtContent>
      </w:sdt>
      <w:r>
        <w:rPr>
          <w:rFonts w:hint="eastAsia"/>
        </w:rPr>
        <w:t xml:space="preserve"> </w:t>
      </w:r>
      <w:r>
        <w:t xml:space="preserve">         会计机构负责人</w:t>
      </w:r>
      <w:r>
        <w:rPr>
          <w:rFonts w:hint="eastAsia"/>
        </w:rPr>
        <w:t>：</w:t>
      </w:r>
      <w:sdt>
        <w:sdtPr>
          <w:rPr>
            <w:rFonts w:hint="eastAsia"/>
          </w:rPr>
          <w:alias w:val="会计机构负责人姓名"/>
          <w:tag w:val="_GBC_79fedeb8de5040e9b3e1ffb457ca9996"/>
          <w:id w:val="147477928"/>
          <w:placeholder>
            <w:docPart w:val="GBC22222222222222222222222222222"/>
          </w:placeholder>
          <w:text/>
        </w:sdtPr>
        <w:sdtEndPr>
          <w:rPr>
            <w:rFonts w:hint="eastAsia"/>
          </w:rPr>
        </w:sdtEndPr>
        <w:sdtContent>
          <w:r>
            <w:rPr>
              <w:rFonts w:hint="eastAsia"/>
            </w:rPr>
            <w:t>冯晓</w:t>
          </w:r>
        </w:sdtContent>
      </w:sdt>
    </w:p>
    <w:p w14:paraId="5F7394BE"/>
    <w:bookmarkEnd w:id="38"/>
    <w:p w14:paraId="31827ABB">
      <w:pPr>
        <w:spacing w:line="480" w:lineRule="auto"/>
        <w:jc w:val="center"/>
        <w:outlineLvl w:val="2"/>
        <w:rPr>
          <w:b/>
        </w:rPr>
      </w:pPr>
      <w:bookmarkStart w:id="39" w:name="_Hlk3555839"/>
      <w:r>
        <w:rPr>
          <w:rFonts w:hint="eastAsia"/>
          <w:b/>
        </w:rPr>
        <w:t>合并</w:t>
      </w:r>
      <w:r>
        <w:rPr>
          <w:b/>
        </w:rPr>
        <w:t>利润表</w:t>
      </w:r>
    </w:p>
    <w:p w14:paraId="113C3E91">
      <w:pPr>
        <w:jc w:val="center"/>
        <w:rPr>
          <w:rFonts w:ascii="Arial Narrow" w:hAnsi="Arial Narrow"/>
        </w:rPr>
      </w:pPr>
      <w:r>
        <w:rPr>
          <w:rFonts w:ascii="Arial Narrow" w:hAnsi="Arial Narrow"/>
        </w:rPr>
        <w:t>2025年1—3月</w:t>
      </w:r>
    </w:p>
    <w:p w14:paraId="4125120E">
      <w:pPr>
        <w:spacing w:line="288" w:lineRule="auto"/>
        <w:rPr>
          <w:rFonts w:ascii="Arial Narrow" w:hAnsi="Arial Narrow"/>
        </w:rPr>
      </w:pPr>
      <w:r>
        <w:rPr>
          <w:rFonts w:ascii="Arial Narrow" w:hAnsi="Arial Narrow"/>
        </w:rPr>
        <w:t>编制单位：</w:t>
      </w:r>
      <w:sdt>
        <w:sdtPr>
          <w:rPr>
            <w:rFonts w:ascii="Arial Narrow" w:hAnsi="Arial Narrow"/>
          </w:rPr>
          <w:alias w:val="公司法定中文名称"/>
          <w:tag w:val="_GBC_91a63b2855a145d3a38d258b02c37ca9"/>
          <w:id w:val="147455853"/>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p>
    <w:p w14:paraId="2F811B85">
      <w:pPr>
        <w:wordWrap w:val="0"/>
        <w:jc w:val="right"/>
        <w:rPr>
          <w:rFonts w:ascii="Arial Narrow" w:hAnsi="Arial Narrow"/>
        </w:rPr>
      </w:pPr>
      <w:r>
        <w:rPr>
          <w:rFonts w:ascii="Arial Narrow" w:hAnsi="Arial Narrow"/>
        </w:rPr>
        <w:t>单位：</w:t>
      </w:r>
      <w:sdt>
        <w:sdtPr>
          <w:rPr>
            <w:rFonts w:ascii="Arial Narrow" w:hAnsi="Arial Narrow"/>
          </w:rPr>
          <w:alias w:val="单位_利润表"/>
          <w:tag w:val="_GBC_c458a7ee993347b583c865690fab7fcd"/>
          <w:id w:val="1474708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利润表"/>
          <w:tag w:val="_GBC_664bb6405f3f4e13a1f5646c668dac4e"/>
          <w:id w:val="147461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利润表"/>
          <w:tag w:val="_GBC_a8cc1442db844d03953860561135480d"/>
          <w:id w:val="147459337"/>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14:paraId="7637D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blHeader/>
        </w:trPr>
        <w:sdt>
          <w:sdtPr>
            <w:rPr>
              <w:rFonts w:ascii="Arial Narrow" w:hAnsi="Arial Narrow"/>
            </w:rPr>
            <w:tag w:val="_PLD_dad4384af2db44c7ad4d91a7b54f2553"/>
            <w:id w:val="147478026"/>
          </w:sdtPr>
          <w:sdtEndPr>
            <w:rPr>
              <w:rFonts w:ascii="Arial Narrow" w:hAnsi="Arial Narrow"/>
            </w:rPr>
          </w:sdtEndPr>
          <w:sdtContent>
            <w:tc>
              <w:tcPr>
                <w:tcW w:w="2217" w:type="pct"/>
                <w:tcBorders>
                  <w:top w:val="outset" w:color="auto" w:sz="4" w:space="0"/>
                  <w:left w:val="outset" w:color="auto" w:sz="4" w:space="0"/>
                  <w:bottom w:val="outset" w:color="auto" w:sz="4" w:space="0"/>
                  <w:right w:val="outset" w:color="auto" w:sz="4" w:space="0"/>
                </w:tcBorders>
                <w:vAlign w:val="center"/>
              </w:tcPr>
              <w:p w14:paraId="185CD076">
                <w:pPr>
                  <w:ind w:leftChars="-19" w:hanging="39" w:hangingChars="19"/>
                  <w:jc w:val="center"/>
                  <w:rPr>
                    <w:rFonts w:ascii="Arial Narrow" w:hAnsi="Arial Narrow"/>
                    <w:b/>
                  </w:rPr>
                </w:pPr>
                <w:r>
                  <w:rPr>
                    <w:rFonts w:ascii="Arial Narrow" w:hAnsi="Arial Narrow"/>
                    <w:b/>
                  </w:rPr>
                  <w:t>项目</w:t>
                </w:r>
              </w:p>
            </w:tc>
          </w:sdtContent>
        </w:sdt>
        <w:sdt>
          <w:sdtPr>
            <w:rPr>
              <w:rFonts w:ascii="Arial Narrow" w:hAnsi="Arial Narrow"/>
            </w:rPr>
            <w:tag w:val="_PLD_2cf3bac945714bb297782b38930ce6cb"/>
            <w:id w:val="147474395"/>
          </w:sdtPr>
          <w:sdtEndPr>
            <w:rPr>
              <w:rFonts w:ascii="Arial Narrow" w:hAnsi="Arial Narrow"/>
            </w:rPr>
          </w:sdtEndPr>
          <w:sdtContent>
            <w:tc>
              <w:tcPr>
                <w:tcW w:w="1390" w:type="pct"/>
                <w:tcBorders>
                  <w:top w:val="outset" w:color="auto" w:sz="4" w:space="0"/>
                  <w:left w:val="outset" w:color="auto" w:sz="4" w:space="0"/>
                  <w:bottom w:val="outset" w:color="auto" w:sz="4" w:space="0"/>
                  <w:right w:val="outset" w:color="auto" w:sz="4" w:space="0"/>
                </w:tcBorders>
                <w:vAlign w:val="center"/>
              </w:tcPr>
              <w:p w14:paraId="733B8055">
                <w:pPr>
                  <w:jc w:val="center"/>
                  <w:rPr>
                    <w:rFonts w:ascii="Arial Narrow" w:hAnsi="Arial Narrow"/>
                    <w:b/>
                  </w:rPr>
                </w:pPr>
                <w:r>
                  <w:rPr>
                    <w:rFonts w:ascii="Arial Narrow" w:hAnsi="Arial Narrow"/>
                    <w:b/>
                  </w:rPr>
                  <w:t>2025年第一季度</w:t>
                </w:r>
              </w:p>
            </w:tc>
          </w:sdtContent>
        </w:sdt>
        <w:sdt>
          <w:sdtPr>
            <w:rPr>
              <w:rFonts w:ascii="Arial Narrow" w:hAnsi="Arial Narrow"/>
            </w:rPr>
            <w:tag w:val="_PLD_b6fdd03adcbf4136a9183d183bd9f3ca"/>
            <w:id w:val="147464128"/>
          </w:sdtPr>
          <w:sdtEndPr>
            <w:rPr>
              <w:rFonts w:ascii="Arial Narrow" w:hAnsi="Arial Narrow"/>
            </w:rPr>
          </w:sdtEndPr>
          <w:sdtContent>
            <w:tc>
              <w:tcPr>
                <w:tcW w:w="1393" w:type="pct"/>
                <w:tcBorders>
                  <w:top w:val="outset" w:color="auto" w:sz="4" w:space="0"/>
                  <w:left w:val="outset" w:color="auto" w:sz="4" w:space="0"/>
                  <w:bottom w:val="outset" w:color="auto" w:sz="4" w:space="0"/>
                  <w:right w:val="outset" w:color="auto" w:sz="4" w:space="0"/>
                </w:tcBorders>
                <w:vAlign w:val="center"/>
              </w:tcPr>
              <w:p w14:paraId="2C35EE29">
                <w:pPr>
                  <w:jc w:val="center"/>
                  <w:rPr>
                    <w:rFonts w:ascii="Arial Narrow" w:hAnsi="Arial Narrow"/>
                    <w:b/>
                  </w:rPr>
                </w:pPr>
                <w:r>
                  <w:rPr>
                    <w:rFonts w:ascii="Arial Narrow" w:hAnsi="Arial Narrow"/>
                    <w:b/>
                  </w:rPr>
                  <w:t>2024年第一季度</w:t>
                </w:r>
              </w:p>
            </w:tc>
          </w:sdtContent>
        </w:sdt>
      </w:tr>
      <w:tr w14:paraId="04393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460FD66">
            <w:pPr>
              <w:rPr>
                <w:rFonts w:ascii="Arial Narrow" w:hAnsi="Arial Narrow"/>
              </w:rPr>
            </w:pPr>
            <w:r>
              <w:rPr>
                <w:rFonts w:ascii="Arial Narrow" w:hAnsi="Arial Narrow"/>
              </w:rPr>
              <w:t>一、营业总收入</w:t>
            </w:r>
          </w:p>
        </w:tc>
        <w:tc>
          <w:tcPr>
            <w:tcW w:w="1390" w:type="pct"/>
            <w:tcBorders>
              <w:top w:val="outset" w:color="auto" w:sz="4" w:space="0"/>
              <w:left w:val="outset" w:color="auto" w:sz="4" w:space="0"/>
              <w:bottom w:val="outset" w:color="auto" w:sz="4" w:space="0"/>
              <w:right w:val="outset" w:color="auto" w:sz="4" w:space="0"/>
            </w:tcBorders>
            <w:vAlign w:val="center"/>
          </w:tcPr>
          <w:p w14:paraId="7A984067">
            <w:pPr>
              <w:jc w:val="right"/>
              <w:rPr>
                <w:rFonts w:ascii="Arial Narrow" w:hAnsi="Arial Narrow"/>
              </w:rPr>
            </w:pPr>
            <w:r>
              <w:rPr>
                <w:rFonts w:ascii="Arial Narrow" w:hAnsi="Arial Narrow"/>
              </w:rPr>
              <w:t>1,631,494,936.47</w:t>
            </w:r>
          </w:p>
        </w:tc>
        <w:tc>
          <w:tcPr>
            <w:tcW w:w="1393" w:type="pct"/>
            <w:tcBorders>
              <w:top w:val="outset" w:color="auto" w:sz="4" w:space="0"/>
              <w:left w:val="outset" w:color="auto" w:sz="4" w:space="0"/>
              <w:bottom w:val="outset" w:color="auto" w:sz="4" w:space="0"/>
              <w:right w:val="outset" w:color="auto" w:sz="4" w:space="0"/>
            </w:tcBorders>
            <w:vAlign w:val="center"/>
          </w:tcPr>
          <w:p w14:paraId="10CE9A12">
            <w:pPr>
              <w:jc w:val="right"/>
              <w:rPr>
                <w:rFonts w:ascii="Arial Narrow" w:hAnsi="Arial Narrow"/>
              </w:rPr>
            </w:pPr>
            <w:r>
              <w:rPr>
                <w:rFonts w:ascii="Arial Narrow" w:hAnsi="Arial Narrow"/>
              </w:rPr>
              <w:t>2,604,050,812.22</w:t>
            </w:r>
          </w:p>
        </w:tc>
      </w:tr>
      <w:tr w14:paraId="53DE6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0ED7728">
            <w:pPr>
              <w:rPr>
                <w:rFonts w:ascii="Arial Narrow" w:hAnsi="Arial Narrow"/>
              </w:rPr>
            </w:pPr>
            <w:r>
              <w:rPr>
                <w:rFonts w:ascii="Arial Narrow" w:hAnsi="Arial Narrow"/>
              </w:rPr>
              <w:t>其中：营业收入</w:t>
            </w:r>
          </w:p>
        </w:tc>
        <w:tc>
          <w:tcPr>
            <w:tcW w:w="1390" w:type="pct"/>
            <w:tcBorders>
              <w:top w:val="outset" w:color="auto" w:sz="4" w:space="0"/>
              <w:left w:val="outset" w:color="auto" w:sz="4" w:space="0"/>
              <w:bottom w:val="outset" w:color="auto" w:sz="4" w:space="0"/>
              <w:right w:val="outset" w:color="auto" w:sz="4" w:space="0"/>
            </w:tcBorders>
            <w:vAlign w:val="center"/>
          </w:tcPr>
          <w:p w14:paraId="1D3A0C37">
            <w:pPr>
              <w:jc w:val="right"/>
              <w:rPr>
                <w:rFonts w:ascii="Arial Narrow" w:hAnsi="Arial Narrow"/>
              </w:rPr>
            </w:pPr>
            <w:r>
              <w:rPr>
                <w:rFonts w:ascii="Arial Narrow" w:hAnsi="Arial Narrow"/>
              </w:rPr>
              <w:t>1,631,494,936.47</w:t>
            </w:r>
          </w:p>
        </w:tc>
        <w:tc>
          <w:tcPr>
            <w:tcW w:w="1393" w:type="pct"/>
            <w:tcBorders>
              <w:top w:val="outset" w:color="auto" w:sz="4" w:space="0"/>
              <w:left w:val="outset" w:color="auto" w:sz="4" w:space="0"/>
              <w:bottom w:val="outset" w:color="auto" w:sz="4" w:space="0"/>
              <w:right w:val="outset" w:color="auto" w:sz="4" w:space="0"/>
            </w:tcBorders>
            <w:vAlign w:val="center"/>
          </w:tcPr>
          <w:p w14:paraId="35A769AC">
            <w:pPr>
              <w:jc w:val="right"/>
              <w:rPr>
                <w:rFonts w:ascii="Arial Narrow" w:hAnsi="Arial Narrow"/>
              </w:rPr>
            </w:pPr>
            <w:r>
              <w:rPr>
                <w:rFonts w:ascii="Arial Narrow" w:hAnsi="Arial Narrow"/>
              </w:rPr>
              <w:t>2,604,050,812.22</w:t>
            </w:r>
          </w:p>
        </w:tc>
      </w:tr>
      <w:tr w14:paraId="56843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1092A0D3">
            <w:pPr>
              <w:rPr>
                <w:rFonts w:ascii="Arial Narrow" w:hAnsi="Arial Narrow"/>
              </w:rPr>
            </w:pPr>
            <w:r>
              <w:rPr>
                <w:rFonts w:ascii="Arial Narrow" w:hAnsi="Arial Narrow"/>
              </w:rPr>
              <w:t>二、营业总成本</w:t>
            </w:r>
          </w:p>
        </w:tc>
        <w:tc>
          <w:tcPr>
            <w:tcW w:w="1390" w:type="pct"/>
            <w:tcBorders>
              <w:top w:val="outset" w:color="auto" w:sz="4" w:space="0"/>
              <w:left w:val="outset" w:color="auto" w:sz="4" w:space="0"/>
              <w:bottom w:val="outset" w:color="auto" w:sz="4" w:space="0"/>
              <w:right w:val="outset" w:color="auto" w:sz="4" w:space="0"/>
            </w:tcBorders>
            <w:vAlign w:val="center"/>
          </w:tcPr>
          <w:p w14:paraId="019D227C">
            <w:pPr>
              <w:jc w:val="right"/>
              <w:rPr>
                <w:rFonts w:ascii="Arial Narrow" w:hAnsi="Arial Narrow"/>
              </w:rPr>
            </w:pPr>
            <w:r>
              <w:rPr>
                <w:rFonts w:ascii="Arial Narrow" w:hAnsi="Arial Narrow"/>
              </w:rPr>
              <w:t>1,641,622,309.99</w:t>
            </w:r>
          </w:p>
        </w:tc>
        <w:tc>
          <w:tcPr>
            <w:tcW w:w="1393" w:type="pct"/>
            <w:tcBorders>
              <w:top w:val="outset" w:color="auto" w:sz="4" w:space="0"/>
              <w:left w:val="outset" w:color="auto" w:sz="4" w:space="0"/>
              <w:bottom w:val="outset" w:color="auto" w:sz="4" w:space="0"/>
              <w:right w:val="outset" w:color="auto" w:sz="4" w:space="0"/>
            </w:tcBorders>
            <w:vAlign w:val="center"/>
          </w:tcPr>
          <w:p w14:paraId="70EB8331">
            <w:pPr>
              <w:jc w:val="right"/>
              <w:rPr>
                <w:rFonts w:ascii="Arial Narrow" w:hAnsi="Arial Narrow"/>
              </w:rPr>
            </w:pPr>
            <w:r>
              <w:rPr>
                <w:rFonts w:ascii="Arial Narrow" w:hAnsi="Arial Narrow"/>
              </w:rPr>
              <w:t>2,607,222,951.18</w:t>
            </w:r>
          </w:p>
        </w:tc>
      </w:tr>
      <w:tr w14:paraId="09B6F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1E426BCD">
            <w:pPr>
              <w:rPr>
                <w:rFonts w:ascii="Arial Narrow" w:hAnsi="Arial Narrow"/>
              </w:rPr>
            </w:pPr>
            <w:r>
              <w:rPr>
                <w:rFonts w:ascii="Arial Narrow" w:hAnsi="Arial Narrow"/>
              </w:rPr>
              <w:t>其中：营业成本</w:t>
            </w:r>
          </w:p>
        </w:tc>
        <w:tc>
          <w:tcPr>
            <w:tcW w:w="1390" w:type="pct"/>
            <w:tcBorders>
              <w:top w:val="outset" w:color="auto" w:sz="4" w:space="0"/>
              <w:left w:val="outset" w:color="auto" w:sz="4" w:space="0"/>
              <w:bottom w:val="outset" w:color="auto" w:sz="4" w:space="0"/>
              <w:right w:val="outset" w:color="auto" w:sz="4" w:space="0"/>
            </w:tcBorders>
            <w:vAlign w:val="center"/>
          </w:tcPr>
          <w:p w14:paraId="693DDDE8">
            <w:pPr>
              <w:jc w:val="right"/>
              <w:rPr>
                <w:rFonts w:ascii="Arial Narrow" w:hAnsi="Arial Narrow"/>
              </w:rPr>
            </w:pPr>
            <w:r>
              <w:rPr>
                <w:rFonts w:ascii="Arial Narrow" w:hAnsi="Arial Narrow"/>
              </w:rPr>
              <w:t>1,389,405,233.96</w:t>
            </w:r>
          </w:p>
        </w:tc>
        <w:tc>
          <w:tcPr>
            <w:tcW w:w="1393" w:type="pct"/>
            <w:tcBorders>
              <w:top w:val="outset" w:color="auto" w:sz="4" w:space="0"/>
              <w:left w:val="outset" w:color="auto" w:sz="4" w:space="0"/>
              <w:bottom w:val="outset" w:color="auto" w:sz="4" w:space="0"/>
              <w:right w:val="outset" w:color="auto" w:sz="4" w:space="0"/>
            </w:tcBorders>
            <w:vAlign w:val="center"/>
          </w:tcPr>
          <w:p w14:paraId="10350DE4">
            <w:pPr>
              <w:jc w:val="right"/>
              <w:rPr>
                <w:rFonts w:ascii="Arial Narrow" w:hAnsi="Arial Narrow"/>
              </w:rPr>
            </w:pPr>
            <w:r>
              <w:rPr>
                <w:rFonts w:ascii="Arial Narrow" w:hAnsi="Arial Narrow"/>
              </w:rPr>
              <w:t>2,252,161,511.52</w:t>
            </w:r>
          </w:p>
        </w:tc>
      </w:tr>
      <w:tr w14:paraId="45915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C087241">
            <w:pPr>
              <w:ind w:firstLine="630" w:firstLineChars="300"/>
              <w:rPr>
                <w:rFonts w:ascii="Arial Narrow" w:hAnsi="Arial Narrow"/>
              </w:rPr>
            </w:pPr>
            <w:r>
              <w:rPr>
                <w:rFonts w:ascii="Arial Narrow" w:hAnsi="Arial Narrow"/>
              </w:rPr>
              <w:t>税金及附加</w:t>
            </w:r>
          </w:p>
        </w:tc>
        <w:tc>
          <w:tcPr>
            <w:tcW w:w="1390" w:type="pct"/>
            <w:tcBorders>
              <w:top w:val="outset" w:color="auto" w:sz="4" w:space="0"/>
              <w:left w:val="outset" w:color="auto" w:sz="4" w:space="0"/>
              <w:bottom w:val="outset" w:color="auto" w:sz="4" w:space="0"/>
              <w:right w:val="outset" w:color="auto" w:sz="4" w:space="0"/>
            </w:tcBorders>
            <w:vAlign w:val="center"/>
          </w:tcPr>
          <w:p w14:paraId="23226DDB">
            <w:pPr>
              <w:jc w:val="right"/>
              <w:rPr>
                <w:rFonts w:ascii="Arial Narrow" w:hAnsi="Arial Narrow"/>
              </w:rPr>
            </w:pPr>
            <w:r>
              <w:rPr>
                <w:rFonts w:ascii="Arial Narrow" w:hAnsi="Arial Narrow"/>
              </w:rPr>
              <w:t>21,988,207.91</w:t>
            </w:r>
          </w:p>
        </w:tc>
        <w:tc>
          <w:tcPr>
            <w:tcW w:w="1393" w:type="pct"/>
            <w:tcBorders>
              <w:top w:val="outset" w:color="auto" w:sz="4" w:space="0"/>
              <w:left w:val="outset" w:color="auto" w:sz="4" w:space="0"/>
              <w:bottom w:val="outset" w:color="auto" w:sz="4" w:space="0"/>
              <w:right w:val="outset" w:color="auto" w:sz="4" w:space="0"/>
            </w:tcBorders>
            <w:vAlign w:val="center"/>
          </w:tcPr>
          <w:p w14:paraId="3D1C5CD8">
            <w:pPr>
              <w:jc w:val="right"/>
              <w:rPr>
                <w:rFonts w:ascii="Arial Narrow" w:hAnsi="Arial Narrow"/>
              </w:rPr>
            </w:pPr>
            <w:r>
              <w:rPr>
                <w:rFonts w:ascii="Arial Narrow" w:hAnsi="Arial Narrow"/>
              </w:rPr>
              <w:t>18,619,503.49</w:t>
            </w:r>
          </w:p>
        </w:tc>
      </w:tr>
      <w:tr w14:paraId="6F6B6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1E1AF8A">
            <w:pPr>
              <w:ind w:firstLine="630" w:firstLineChars="300"/>
              <w:rPr>
                <w:rFonts w:ascii="Arial Narrow" w:hAnsi="Arial Narrow"/>
              </w:rPr>
            </w:pPr>
            <w:r>
              <w:rPr>
                <w:rFonts w:ascii="Arial Narrow" w:hAnsi="Arial Narrow"/>
              </w:rPr>
              <w:t>销售费用</w:t>
            </w:r>
          </w:p>
        </w:tc>
        <w:tc>
          <w:tcPr>
            <w:tcW w:w="1390" w:type="pct"/>
            <w:tcBorders>
              <w:top w:val="outset" w:color="auto" w:sz="4" w:space="0"/>
              <w:left w:val="outset" w:color="auto" w:sz="4" w:space="0"/>
              <w:bottom w:val="outset" w:color="auto" w:sz="4" w:space="0"/>
              <w:right w:val="outset" w:color="auto" w:sz="4" w:space="0"/>
            </w:tcBorders>
            <w:vAlign w:val="center"/>
          </w:tcPr>
          <w:p w14:paraId="3DC83106">
            <w:pPr>
              <w:jc w:val="right"/>
              <w:rPr>
                <w:rFonts w:ascii="Arial Narrow" w:hAnsi="Arial Narrow"/>
              </w:rPr>
            </w:pPr>
            <w:r>
              <w:rPr>
                <w:rFonts w:ascii="Arial Narrow" w:hAnsi="Arial Narrow"/>
              </w:rPr>
              <w:t>53,723,482.52</w:t>
            </w:r>
          </w:p>
        </w:tc>
        <w:tc>
          <w:tcPr>
            <w:tcW w:w="1393" w:type="pct"/>
            <w:tcBorders>
              <w:top w:val="outset" w:color="auto" w:sz="4" w:space="0"/>
              <w:left w:val="outset" w:color="auto" w:sz="4" w:space="0"/>
              <w:bottom w:val="outset" w:color="auto" w:sz="4" w:space="0"/>
              <w:right w:val="outset" w:color="auto" w:sz="4" w:space="0"/>
            </w:tcBorders>
            <w:vAlign w:val="center"/>
          </w:tcPr>
          <w:p w14:paraId="15395D21">
            <w:pPr>
              <w:jc w:val="right"/>
              <w:rPr>
                <w:rFonts w:ascii="Arial Narrow" w:hAnsi="Arial Narrow"/>
              </w:rPr>
            </w:pPr>
            <w:r>
              <w:rPr>
                <w:rFonts w:ascii="Arial Narrow" w:hAnsi="Arial Narrow"/>
              </w:rPr>
              <w:t>97,606,793.60</w:t>
            </w:r>
          </w:p>
        </w:tc>
      </w:tr>
      <w:tr w14:paraId="24E8F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14E1EAA4">
            <w:pPr>
              <w:ind w:firstLine="630" w:firstLineChars="300"/>
              <w:rPr>
                <w:rFonts w:ascii="Arial Narrow" w:hAnsi="Arial Narrow"/>
              </w:rPr>
            </w:pPr>
            <w:r>
              <w:rPr>
                <w:rFonts w:ascii="Arial Narrow" w:hAnsi="Arial Narrow"/>
              </w:rPr>
              <w:t>管理费用</w:t>
            </w:r>
          </w:p>
        </w:tc>
        <w:tc>
          <w:tcPr>
            <w:tcW w:w="1390" w:type="pct"/>
            <w:tcBorders>
              <w:top w:val="outset" w:color="auto" w:sz="4" w:space="0"/>
              <w:left w:val="outset" w:color="auto" w:sz="4" w:space="0"/>
              <w:bottom w:val="outset" w:color="auto" w:sz="4" w:space="0"/>
              <w:right w:val="outset" w:color="auto" w:sz="4" w:space="0"/>
            </w:tcBorders>
            <w:vAlign w:val="center"/>
          </w:tcPr>
          <w:p w14:paraId="643AC93E">
            <w:pPr>
              <w:jc w:val="right"/>
              <w:rPr>
                <w:rFonts w:ascii="Arial Narrow" w:hAnsi="Arial Narrow"/>
              </w:rPr>
            </w:pPr>
            <w:r>
              <w:rPr>
                <w:rFonts w:ascii="Arial Narrow" w:hAnsi="Arial Narrow"/>
              </w:rPr>
              <w:t>130,556,915.19</w:t>
            </w:r>
          </w:p>
        </w:tc>
        <w:tc>
          <w:tcPr>
            <w:tcW w:w="1393" w:type="pct"/>
            <w:tcBorders>
              <w:top w:val="outset" w:color="auto" w:sz="4" w:space="0"/>
              <w:left w:val="outset" w:color="auto" w:sz="4" w:space="0"/>
              <w:bottom w:val="outset" w:color="auto" w:sz="4" w:space="0"/>
              <w:right w:val="outset" w:color="auto" w:sz="4" w:space="0"/>
            </w:tcBorders>
            <w:vAlign w:val="center"/>
          </w:tcPr>
          <w:p w14:paraId="6E3A48B3">
            <w:pPr>
              <w:jc w:val="right"/>
              <w:rPr>
                <w:rFonts w:ascii="Arial Narrow" w:hAnsi="Arial Narrow"/>
              </w:rPr>
            </w:pPr>
            <w:r>
              <w:rPr>
                <w:rFonts w:ascii="Arial Narrow" w:hAnsi="Arial Narrow"/>
              </w:rPr>
              <w:t>167,943,981.00</w:t>
            </w:r>
          </w:p>
        </w:tc>
      </w:tr>
      <w:tr w14:paraId="294A6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0B19B73">
            <w:pPr>
              <w:ind w:firstLine="630" w:firstLineChars="300"/>
              <w:rPr>
                <w:rFonts w:ascii="Arial Narrow" w:hAnsi="Arial Narrow"/>
              </w:rPr>
            </w:pPr>
            <w:r>
              <w:rPr>
                <w:rFonts w:ascii="Arial Narrow" w:hAnsi="Arial Narrow"/>
              </w:rPr>
              <w:t>研发费用</w:t>
            </w:r>
          </w:p>
        </w:tc>
        <w:tc>
          <w:tcPr>
            <w:tcW w:w="1390" w:type="pct"/>
            <w:tcBorders>
              <w:top w:val="outset" w:color="auto" w:sz="4" w:space="0"/>
              <w:left w:val="outset" w:color="auto" w:sz="4" w:space="0"/>
              <w:bottom w:val="outset" w:color="auto" w:sz="4" w:space="0"/>
              <w:right w:val="outset" w:color="auto" w:sz="4" w:space="0"/>
            </w:tcBorders>
            <w:vAlign w:val="center"/>
          </w:tcPr>
          <w:p w14:paraId="1D2D5531">
            <w:pPr>
              <w:jc w:val="right"/>
              <w:rPr>
                <w:rFonts w:ascii="Arial Narrow" w:hAnsi="Arial Narrow"/>
              </w:rPr>
            </w:pPr>
            <w:r>
              <w:rPr>
                <w:rFonts w:ascii="Arial Narrow" w:hAnsi="Arial Narrow"/>
              </w:rPr>
              <w:t>59,167,425.46</w:t>
            </w:r>
          </w:p>
        </w:tc>
        <w:tc>
          <w:tcPr>
            <w:tcW w:w="1393" w:type="pct"/>
            <w:tcBorders>
              <w:top w:val="outset" w:color="auto" w:sz="4" w:space="0"/>
              <w:left w:val="outset" w:color="auto" w:sz="4" w:space="0"/>
              <w:bottom w:val="outset" w:color="auto" w:sz="4" w:space="0"/>
              <w:right w:val="outset" w:color="auto" w:sz="4" w:space="0"/>
            </w:tcBorders>
            <w:vAlign w:val="center"/>
          </w:tcPr>
          <w:p w14:paraId="33C1BCF6">
            <w:pPr>
              <w:jc w:val="right"/>
              <w:rPr>
                <w:rFonts w:ascii="Arial Narrow" w:hAnsi="Arial Narrow"/>
              </w:rPr>
            </w:pPr>
            <w:r>
              <w:rPr>
                <w:rFonts w:ascii="Arial Narrow" w:hAnsi="Arial Narrow"/>
              </w:rPr>
              <w:t>85,009,490.90</w:t>
            </w:r>
          </w:p>
        </w:tc>
      </w:tr>
      <w:tr w14:paraId="2EC57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ADF818C">
            <w:pPr>
              <w:ind w:firstLine="630" w:firstLineChars="300"/>
              <w:rPr>
                <w:rFonts w:ascii="Arial Narrow" w:hAnsi="Arial Narrow"/>
              </w:rPr>
            </w:pPr>
            <w:r>
              <w:rPr>
                <w:rFonts w:ascii="Arial Narrow" w:hAnsi="Arial Narrow"/>
              </w:rPr>
              <w:t>财务费用</w:t>
            </w:r>
          </w:p>
        </w:tc>
        <w:tc>
          <w:tcPr>
            <w:tcW w:w="1390" w:type="pct"/>
            <w:tcBorders>
              <w:top w:val="outset" w:color="auto" w:sz="4" w:space="0"/>
              <w:left w:val="outset" w:color="auto" w:sz="4" w:space="0"/>
              <w:bottom w:val="outset" w:color="auto" w:sz="4" w:space="0"/>
              <w:right w:val="outset" w:color="auto" w:sz="4" w:space="0"/>
            </w:tcBorders>
            <w:vAlign w:val="center"/>
          </w:tcPr>
          <w:p w14:paraId="5CD0ED8D">
            <w:pPr>
              <w:jc w:val="right"/>
              <w:rPr>
                <w:rFonts w:ascii="Arial Narrow" w:hAnsi="Arial Narrow"/>
              </w:rPr>
            </w:pPr>
            <w:r>
              <w:rPr>
                <w:rFonts w:ascii="Arial Narrow" w:hAnsi="Arial Narrow"/>
              </w:rPr>
              <w:t>-13,218,955.05</w:t>
            </w:r>
          </w:p>
        </w:tc>
        <w:tc>
          <w:tcPr>
            <w:tcW w:w="1393" w:type="pct"/>
            <w:tcBorders>
              <w:top w:val="outset" w:color="auto" w:sz="4" w:space="0"/>
              <w:left w:val="outset" w:color="auto" w:sz="4" w:space="0"/>
              <w:bottom w:val="outset" w:color="auto" w:sz="4" w:space="0"/>
              <w:right w:val="outset" w:color="auto" w:sz="4" w:space="0"/>
            </w:tcBorders>
            <w:vAlign w:val="center"/>
          </w:tcPr>
          <w:p w14:paraId="3DF2A6EB">
            <w:pPr>
              <w:jc w:val="right"/>
              <w:rPr>
                <w:rFonts w:ascii="Arial Narrow" w:hAnsi="Arial Narrow"/>
              </w:rPr>
            </w:pPr>
            <w:r>
              <w:rPr>
                <w:rFonts w:ascii="Arial Narrow" w:hAnsi="Arial Narrow"/>
              </w:rPr>
              <w:t>-14,118,329.33</w:t>
            </w:r>
          </w:p>
        </w:tc>
      </w:tr>
      <w:tr w14:paraId="05603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59E5FC5">
            <w:pPr>
              <w:ind w:firstLine="630" w:firstLineChars="300"/>
              <w:rPr>
                <w:rFonts w:ascii="Arial Narrow" w:hAnsi="Arial Narrow"/>
              </w:rPr>
            </w:pPr>
            <w:r>
              <w:rPr>
                <w:rFonts w:ascii="Arial Narrow" w:hAnsi="Arial Narrow"/>
              </w:rPr>
              <w:t>其中：利息费用</w:t>
            </w:r>
          </w:p>
        </w:tc>
        <w:tc>
          <w:tcPr>
            <w:tcW w:w="1390" w:type="pct"/>
            <w:tcBorders>
              <w:top w:val="outset" w:color="auto" w:sz="4" w:space="0"/>
              <w:left w:val="outset" w:color="auto" w:sz="4" w:space="0"/>
              <w:bottom w:val="outset" w:color="auto" w:sz="4" w:space="0"/>
              <w:right w:val="outset" w:color="auto" w:sz="4" w:space="0"/>
            </w:tcBorders>
            <w:vAlign w:val="center"/>
          </w:tcPr>
          <w:p w14:paraId="7F45F3BA">
            <w:pPr>
              <w:jc w:val="right"/>
              <w:rPr>
                <w:rFonts w:ascii="Arial Narrow" w:hAnsi="Arial Narrow"/>
              </w:rPr>
            </w:pPr>
            <w:r>
              <w:rPr>
                <w:rFonts w:ascii="Arial Narrow" w:hAnsi="Arial Narrow"/>
              </w:rPr>
              <w:t>22,493,446.77</w:t>
            </w:r>
          </w:p>
        </w:tc>
        <w:tc>
          <w:tcPr>
            <w:tcW w:w="1393" w:type="pct"/>
            <w:tcBorders>
              <w:top w:val="outset" w:color="auto" w:sz="4" w:space="0"/>
              <w:left w:val="outset" w:color="auto" w:sz="4" w:space="0"/>
              <w:bottom w:val="outset" w:color="auto" w:sz="4" w:space="0"/>
              <w:right w:val="outset" w:color="auto" w:sz="4" w:space="0"/>
            </w:tcBorders>
            <w:vAlign w:val="center"/>
          </w:tcPr>
          <w:p w14:paraId="38E61549">
            <w:pPr>
              <w:jc w:val="right"/>
              <w:rPr>
                <w:rFonts w:ascii="Arial Narrow" w:hAnsi="Arial Narrow"/>
              </w:rPr>
            </w:pPr>
            <w:r>
              <w:rPr>
                <w:rFonts w:ascii="Arial Narrow" w:hAnsi="Arial Narrow"/>
              </w:rPr>
              <w:t>17,340,095.32</w:t>
            </w:r>
          </w:p>
        </w:tc>
      </w:tr>
      <w:tr w14:paraId="7AC54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3B0E5BD">
            <w:pPr>
              <w:ind w:firstLine="1260" w:firstLineChars="600"/>
              <w:rPr>
                <w:rFonts w:ascii="Arial Narrow" w:hAnsi="Arial Narrow"/>
              </w:rPr>
            </w:pPr>
            <w:r>
              <w:rPr>
                <w:rFonts w:ascii="Arial Narrow" w:hAnsi="Arial Narrow"/>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14:paraId="1317499C">
            <w:pPr>
              <w:jc w:val="right"/>
              <w:rPr>
                <w:rFonts w:ascii="Arial Narrow" w:hAnsi="Arial Narrow"/>
              </w:rPr>
            </w:pPr>
            <w:r>
              <w:rPr>
                <w:rFonts w:ascii="Arial Narrow" w:hAnsi="Arial Narrow"/>
              </w:rPr>
              <w:t>37,895,585.52</w:t>
            </w:r>
          </w:p>
        </w:tc>
        <w:tc>
          <w:tcPr>
            <w:tcW w:w="1393" w:type="pct"/>
            <w:tcBorders>
              <w:top w:val="outset" w:color="auto" w:sz="4" w:space="0"/>
              <w:left w:val="outset" w:color="auto" w:sz="4" w:space="0"/>
              <w:bottom w:val="outset" w:color="auto" w:sz="4" w:space="0"/>
              <w:right w:val="outset" w:color="auto" w:sz="4" w:space="0"/>
            </w:tcBorders>
            <w:vAlign w:val="center"/>
          </w:tcPr>
          <w:p w14:paraId="509E1556">
            <w:pPr>
              <w:jc w:val="right"/>
              <w:rPr>
                <w:rFonts w:ascii="Arial Narrow" w:hAnsi="Arial Narrow"/>
              </w:rPr>
            </w:pPr>
            <w:r>
              <w:rPr>
                <w:rFonts w:ascii="Arial Narrow" w:hAnsi="Arial Narrow"/>
              </w:rPr>
              <w:t>31,263,585.29</w:t>
            </w:r>
          </w:p>
        </w:tc>
      </w:tr>
      <w:tr w14:paraId="0F44B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421B7D82">
            <w:pPr>
              <w:ind w:firstLine="210" w:firstLineChars="100"/>
              <w:rPr>
                <w:rFonts w:ascii="Arial Narrow" w:hAnsi="Arial Narrow"/>
              </w:rPr>
            </w:pPr>
            <w:r>
              <w:rPr>
                <w:rFonts w:ascii="Arial Narrow" w:hAnsi="Arial Narrow"/>
              </w:rPr>
              <w:t>加：其他收益</w:t>
            </w:r>
          </w:p>
        </w:tc>
        <w:tc>
          <w:tcPr>
            <w:tcW w:w="1390" w:type="pct"/>
            <w:tcBorders>
              <w:top w:val="outset" w:color="auto" w:sz="4" w:space="0"/>
              <w:left w:val="outset" w:color="auto" w:sz="4" w:space="0"/>
              <w:bottom w:val="outset" w:color="auto" w:sz="4" w:space="0"/>
              <w:right w:val="outset" w:color="auto" w:sz="4" w:space="0"/>
            </w:tcBorders>
            <w:vAlign w:val="center"/>
          </w:tcPr>
          <w:p w14:paraId="63DD709F">
            <w:pPr>
              <w:jc w:val="right"/>
              <w:rPr>
                <w:rFonts w:ascii="Arial Narrow" w:hAnsi="Arial Narrow"/>
              </w:rPr>
            </w:pPr>
            <w:r>
              <w:rPr>
                <w:rFonts w:ascii="Arial Narrow" w:hAnsi="Arial Narrow"/>
              </w:rPr>
              <w:t>19,703,163.14</w:t>
            </w:r>
          </w:p>
        </w:tc>
        <w:tc>
          <w:tcPr>
            <w:tcW w:w="1393" w:type="pct"/>
            <w:tcBorders>
              <w:top w:val="outset" w:color="auto" w:sz="4" w:space="0"/>
              <w:left w:val="outset" w:color="auto" w:sz="4" w:space="0"/>
              <w:bottom w:val="outset" w:color="auto" w:sz="4" w:space="0"/>
              <w:right w:val="outset" w:color="auto" w:sz="4" w:space="0"/>
            </w:tcBorders>
            <w:vAlign w:val="center"/>
          </w:tcPr>
          <w:p w14:paraId="4E8347D4">
            <w:pPr>
              <w:jc w:val="right"/>
              <w:rPr>
                <w:rFonts w:ascii="Arial Narrow" w:hAnsi="Arial Narrow"/>
              </w:rPr>
            </w:pPr>
            <w:r>
              <w:rPr>
                <w:rFonts w:ascii="Arial Narrow" w:hAnsi="Arial Narrow"/>
              </w:rPr>
              <w:t>22,817,686.62</w:t>
            </w:r>
          </w:p>
        </w:tc>
      </w:tr>
      <w:tr w14:paraId="7F97F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1D888269">
            <w:pPr>
              <w:ind w:firstLine="630" w:firstLineChars="300"/>
              <w:rPr>
                <w:rFonts w:ascii="Arial Narrow" w:hAnsi="Arial Narrow"/>
              </w:rPr>
            </w:pPr>
            <w:r>
              <w:rPr>
                <w:rFonts w:ascii="Arial Narrow" w:hAnsi="Arial Narrow"/>
              </w:rPr>
              <w:t>投资收益（损失以“-”号填列）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1151EBEC">
            <w:pPr>
              <w:jc w:val="right"/>
              <w:rPr>
                <w:rFonts w:ascii="Arial Narrow" w:hAnsi="Arial Narrow"/>
              </w:rPr>
            </w:pPr>
            <w:r>
              <w:rPr>
                <w:rFonts w:ascii="Arial Narrow" w:hAnsi="Arial Narrow"/>
              </w:rPr>
              <w:t>-1,603,495.05</w:t>
            </w:r>
          </w:p>
        </w:tc>
        <w:tc>
          <w:tcPr>
            <w:tcW w:w="1393" w:type="pct"/>
            <w:tcBorders>
              <w:top w:val="outset" w:color="auto" w:sz="4" w:space="0"/>
              <w:left w:val="outset" w:color="auto" w:sz="4" w:space="0"/>
              <w:bottom w:val="outset" w:color="auto" w:sz="4" w:space="0"/>
              <w:right w:val="outset" w:color="auto" w:sz="4" w:space="0"/>
            </w:tcBorders>
            <w:vAlign w:val="center"/>
          </w:tcPr>
          <w:p w14:paraId="698B9021">
            <w:pPr>
              <w:jc w:val="right"/>
              <w:rPr>
                <w:rFonts w:ascii="Arial Narrow" w:hAnsi="Arial Narrow"/>
              </w:rPr>
            </w:pPr>
            <w:r>
              <w:rPr>
                <w:rFonts w:ascii="Arial Narrow" w:hAnsi="Arial Narrow"/>
              </w:rPr>
              <w:t>-2,386,893.38</w:t>
            </w:r>
          </w:p>
        </w:tc>
      </w:tr>
      <w:tr w14:paraId="1D2B7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71948D9">
            <w:pPr>
              <w:ind w:firstLine="630" w:firstLineChars="300"/>
              <w:rPr>
                <w:rFonts w:ascii="Arial Narrow" w:hAnsi="Arial Narrow"/>
              </w:rPr>
            </w:pPr>
            <w:r>
              <w:rPr>
                <w:rFonts w:ascii="Arial Narrow" w:hAnsi="Arial Narrow"/>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14:paraId="402077D5">
            <w:pPr>
              <w:jc w:val="right"/>
              <w:rPr>
                <w:rFonts w:ascii="Arial Narrow" w:hAnsi="Arial Narrow"/>
              </w:rPr>
            </w:pPr>
            <w:r>
              <w:rPr>
                <w:rFonts w:ascii="Arial Narrow" w:hAnsi="Arial Narrow"/>
              </w:rPr>
              <w:t>-1,603,495.05</w:t>
            </w:r>
          </w:p>
        </w:tc>
        <w:tc>
          <w:tcPr>
            <w:tcW w:w="1393" w:type="pct"/>
            <w:tcBorders>
              <w:top w:val="outset" w:color="auto" w:sz="4" w:space="0"/>
              <w:left w:val="outset" w:color="auto" w:sz="4" w:space="0"/>
              <w:bottom w:val="outset" w:color="auto" w:sz="4" w:space="0"/>
              <w:right w:val="outset" w:color="auto" w:sz="4" w:space="0"/>
            </w:tcBorders>
            <w:vAlign w:val="center"/>
          </w:tcPr>
          <w:p w14:paraId="7F1964C9">
            <w:pPr>
              <w:jc w:val="right"/>
              <w:rPr>
                <w:rFonts w:ascii="Arial Narrow" w:hAnsi="Arial Narrow"/>
              </w:rPr>
            </w:pPr>
            <w:r>
              <w:rPr>
                <w:rFonts w:ascii="Arial Narrow" w:hAnsi="Arial Narrow"/>
              </w:rPr>
              <w:t>-2,386,893.38</w:t>
            </w:r>
          </w:p>
        </w:tc>
      </w:tr>
      <w:tr w14:paraId="5FB42C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BEE0C92">
            <w:pPr>
              <w:ind w:firstLine="630" w:firstLineChars="300"/>
              <w:rPr>
                <w:rFonts w:ascii="Arial Narrow" w:hAnsi="Arial Narrow"/>
              </w:rPr>
            </w:pPr>
            <w:r>
              <w:rPr>
                <w:rFonts w:ascii="Arial Narrow" w:hAnsi="Arial Narrow"/>
              </w:rPr>
              <w:t>信用减值损失（损失以“-”号填列）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3D4E67A3">
            <w:pPr>
              <w:jc w:val="right"/>
              <w:rPr>
                <w:rFonts w:ascii="Arial Narrow" w:hAnsi="Arial Narrow"/>
              </w:rPr>
            </w:pPr>
            <w:r>
              <w:rPr>
                <w:rFonts w:ascii="Arial Narrow" w:hAnsi="Arial Narrow"/>
              </w:rPr>
              <w:t>1,783,665.57</w:t>
            </w:r>
          </w:p>
        </w:tc>
        <w:tc>
          <w:tcPr>
            <w:tcW w:w="1393" w:type="pct"/>
            <w:tcBorders>
              <w:top w:val="outset" w:color="auto" w:sz="4" w:space="0"/>
              <w:left w:val="outset" w:color="auto" w:sz="4" w:space="0"/>
              <w:bottom w:val="outset" w:color="auto" w:sz="4" w:space="0"/>
              <w:right w:val="outset" w:color="auto" w:sz="4" w:space="0"/>
            </w:tcBorders>
            <w:vAlign w:val="center"/>
          </w:tcPr>
          <w:p w14:paraId="549979A1">
            <w:pPr>
              <w:jc w:val="right"/>
              <w:rPr>
                <w:rFonts w:ascii="Arial Narrow" w:hAnsi="Arial Narrow"/>
              </w:rPr>
            </w:pPr>
            <w:r>
              <w:rPr>
                <w:rFonts w:ascii="Arial Narrow" w:hAnsi="Arial Narrow"/>
              </w:rPr>
              <w:t>2,309,736.81</w:t>
            </w:r>
          </w:p>
        </w:tc>
      </w:tr>
      <w:tr w14:paraId="02C2F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8FFF0C6">
            <w:pPr>
              <w:ind w:firstLine="630" w:firstLineChars="300"/>
              <w:rPr>
                <w:rFonts w:ascii="Arial Narrow" w:hAnsi="Arial Narrow"/>
              </w:rPr>
            </w:pPr>
            <w:r>
              <w:rPr>
                <w:rFonts w:ascii="Arial Narrow" w:hAnsi="Arial Narrow"/>
              </w:rPr>
              <w:t>资产处置收益（损失以“-”号填列）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6AC8999B">
            <w:pPr>
              <w:jc w:val="right"/>
              <w:rPr>
                <w:rFonts w:ascii="Arial Narrow" w:hAnsi="Arial Narrow"/>
              </w:rPr>
            </w:pPr>
            <w:r>
              <w:rPr>
                <w:rFonts w:ascii="Arial Narrow" w:hAnsi="Arial Narrow"/>
              </w:rPr>
              <w:t>651,489.46</w:t>
            </w:r>
          </w:p>
        </w:tc>
        <w:tc>
          <w:tcPr>
            <w:tcW w:w="1393" w:type="pct"/>
            <w:tcBorders>
              <w:top w:val="outset" w:color="auto" w:sz="4" w:space="0"/>
              <w:left w:val="outset" w:color="auto" w:sz="4" w:space="0"/>
              <w:bottom w:val="outset" w:color="auto" w:sz="4" w:space="0"/>
              <w:right w:val="outset" w:color="auto" w:sz="4" w:space="0"/>
            </w:tcBorders>
            <w:vAlign w:val="center"/>
          </w:tcPr>
          <w:p w14:paraId="3C1281E0">
            <w:pPr>
              <w:jc w:val="right"/>
              <w:rPr>
                <w:rFonts w:ascii="Arial Narrow" w:hAnsi="Arial Narrow"/>
              </w:rPr>
            </w:pPr>
            <w:r>
              <w:rPr>
                <w:rFonts w:ascii="Arial Narrow" w:hAnsi="Arial Narrow"/>
              </w:rPr>
              <w:t>11,829.89</w:t>
            </w:r>
          </w:p>
        </w:tc>
      </w:tr>
      <w:tr w14:paraId="4508D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143F4AB7">
            <w:pPr>
              <w:rPr>
                <w:rFonts w:ascii="Arial Narrow" w:hAnsi="Arial Narrow"/>
              </w:rPr>
            </w:pPr>
            <w:r>
              <w:rPr>
                <w:rFonts w:ascii="Arial Narrow" w:hAnsi="Arial Narrow"/>
              </w:rPr>
              <w:t>三、营业利润（亏损以“-”号填列）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1D4A68FD">
            <w:pPr>
              <w:jc w:val="right"/>
              <w:rPr>
                <w:rFonts w:ascii="Arial Narrow" w:hAnsi="Arial Narrow"/>
              </w:rPr>
            </w:pPr>
            <w:r>
              <w:rPr>
                <w:rFonts w:ascii="Arial Narrow" w:hAnsi="Arial Narrow"/>
              </w:rPr>
              <w:t>10,407,449.60</w:t>
            </w:r>
          </w:p>
        </w:tc>
        <w:tc>
          <w:tcPr>
            <w:tcW w:w="1393" w:type="pct"/>
            <w:tcBorders>
              <w:top w:val="outset" w:color="auto" w:sz="4" w:space="0"/>
              <w:left w:val="outset" w:color="auto" w:sz="4" w:space="0"/>
              <w:bottom w:val="outset" w:color="auto" w:sz="4" w:space="0"/>
              <w:right w:val="outset" w:color="auto" w:sz="4" w:space="0"/>
            </w:tcBorders>
            <w:vAlign w:val="center"/>
          </w:tcPr>
          <w:p w14:paraId="7E6D0F27">
            <w:pPr>
              <w:jc w:val="right"/>
              <w:rPr>
                <w:rFonts w:ascii="Arial Narrow" w:hAnsi="Arial Narrow"/>
              </w:rPr>
            </w:pPr>
            <w:r>
              <w:rPr>
                <w:rFonts w:ascii="Arial Narrow" w:hAnsi="Arial Narrow"/>
              </w:rPr>
              <w:t>19,580,220.98</w:t>
            </w:r>
          </w:p>
        </w:tc>
      </w:tr>
      <w:tr w14:paraId="47988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36EFD0C">
            <w:pPr>
              <w:ind w:firstLine="210" w:firstLineChars="100"/>
              <w:rPr>
                <w:rFonts w:ascii="Arial Narrow" w:hAnsi="Arial Narrow"/>
              </w:rPr>
            </w:pPr>
            <w:r>
              <w:rPr>
                <w:rFonts w:ascii="Arial Narrow" w:hAnsi="Arial Narrow"/>
              </w:rPr>
              <w:t>加：营业外收入</w:t>
            </w:r>
          </w:p>
        </w:tc>
        <w:tc>
          <w:tcPr>
            <w:tcW w:w="1390" w:type="pct"/>
            <w:tcBorders>
              <w:top w:val="outset" w:color="auto" w:sz="4" w:space="0"/>
              <w:left w:val="outset" w:color="auto" w:sz="4" w:space="0"/>
              <w:bottom w:val="outset" w:color="auto" w:sz="4" w:space="0"/>
              <w:right w:val="outset" w:color="auto" w:sz="4" w:space="0"/>
            </w:tcBorders>
            <w:vAlign w:val="center"/>
          </w:tcPr>
          <w:p w14:paraId="34ECE858">
            <w:pPr>
              <w:jc w:val="right"/>
              <w:rPr>
                <w:rFonts w:ascii="Arial Narrow" w:hAnsi="Arial Narrow"/>
              </w:rPr>
            </w:pPr>
            <w:r>
              <w:rPr>
                <w:rFonts w:ascii="Arial Narrow" w:hAnsi="Arial Narrow"/>
              </w:rPr>
              <w:t>10,867,689.45</w:t>
            </w:r>
          </w:p>
        </w:tc>
        <w:tc>
          <w:tcPr>
            <w:tcW w:w="1393" w:type="pct"/>
            <w:tcBorders>
              <w:top w:val="outset" w:color="auto" w:sz="4" w:space="0"/>
              <w:left w:val="outset" w:color="auto" w:sz="4" w:space="0"/>
              <w:bottom w:val="outset" w:color="auto" w:sz="4" w:space="0"/>
              <w:right w:val="outset" w:color="auto" w:sz="4" w:space="0"/>
            </w:tcBorders>
            <w:vAlign w:val="center"/>
          </w:tcPr>
          <w:p w14:paraId="2B59D696">
            <w:pPr>
              <w:jc w:val="right"/>
              <w:rPr>
                <w:rFonts w:ascii="Arial Narrow" w:hAnsi="Arial Narrow"/>
              </w:rPr>
            </w:pPr>
            <w:r>
              <w:rPr>
                <w:rFonts w:ascii="Arial Narrow" w:hAnsi="Arial Narrow"/>
              </w:rPr>
              <w:t>1,035,088.45</w:t>
            </w:r>
          </w:p>
        </w:tc>
      </w:tr>
      <w:tr w14:paraId="167C64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9A5F2F5">
            <w:pPr>
              <w:ind w:firstLine="210" w:firstLineChars="100"/>
              <w:rPr>
                <w:rFonts w:ascii="Arial Narrow" w:hAnsi="Arial Narrow"/>
              </w:rPr>
            </w:pPr>
            <w:r>
              <w:rPr>
                <w:rFonts w:ascii="Arial Narrow" w:hAnsi="Arial Narrow"/>
              </w:rPr>
              <w:t>减：营业外支出</w:t>
            </w:r>
          </w:p>
        </w:tc>
        <w:tc>
          <w:tcPr>
            <w:tcW w:w="1390" w:type="pct"/>
            <w:tcBorders>
              <w:top w:val="outset" w:color="auto" w:sz="4" w:space="0"/>
              <w:left w:val="outset" w:color="auto" w:sz="4" w:space="0"/>
              <w:bottom w:val="outset" w:color="auto" w:sz="4" w:space="0"/>
              <w:right w:val="outset" w:color="auto" w:sz="4" w:space="0"/>
            </w:tcBorders>
            <w:vAlign w:val="center"/>
          </w:tcPr>
          <w:p w14:paraId="34F0B194">
            <w:pPr>
              <w:jc w:val="right"/>
              <w:rPr>
                <w:rFonts w:ascii="Arial Narrow" w:hAnsi="Arial Narrow"/>
              </w:rPr>
            </w:pPr>
            <w:r>
              <w:rPr>
                <w:rFonts w:ascii="Arial Narrow" w:hAnsi="Arial Narrow"/>
              </w:rPr>
              <w:t>1,573,040.95</w:t>
            </w:r>
          </w:p>
        </w:tc>
        <w:tc>
          <w:tcPr>
            <w:tcW w:w="1393" w:type="pct"/>
            <w:tcBorders>
              <w:top w:val="outset" w:color="auto" w:sz="4" w:space="0"/>
              <w:left w:val="outset" w:color="auto" w:sz="4" w:space="0"/>
              <w:bottom w:val="outset" w:color="auto" w:sz="4" w:space="0"/>
              <w:right w:val="outset" w:color="auto" w:sz="4" w:space="0"/>
            </w:tcBorders>
            <w:vAlign w:val="center"/>
          </w:tcPr>
          <w:p w14:paraId="449CA20F">
            <w:pPr>
              <w:jc w:val="right"/>
              <w:rPr>
                <w:rFonts w:ascii="Arial Narrow" w:hAnsi="Arial Narrow"/>
              </w:rPr>
            </w:pPr>
            <w:r>
              <w:rPr>
                <w:rFonts w:ascii="Arial Narrow" w:hAnsi="Arial Narrow"/>
              </w:rPr>
              <w:t>62,800,981.72</w:t>
            </w:r>
          </w:p>
        </w:tc>
      </w:tr>
      <w:tr w14:paraId="6FFC6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EDD956B">
            <w:pPr>
              <w:rPr>
                <w:rFonts w:ascii="Arial Narrow" w:hAnsi="Arial Narrow"/>
              </w:rPr>
            </w:pPr>
            <w:r>
              <w:rPr>
                <w:rFonts w:ascii="Arial Narrow" w:hAnsi="Arial Narrow"/>
              </w:rPr>
              <w:t>四、利润总额（亏损总额以“-”号填列）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7F19EA2F">
            <w:pPr>
              <w:jc w:val="right"/>
              <w:rPr>
                <w:rFonts w:ascii="Arial Narrow" w:hAnsi="Arial Narrow"/>
              </w:rPr>
            </w:pPr>
            <w:r>
              <w:rPr>
                <w:rFonts w:ascii="Arial Narrow" w:hAnsi="Arial Narrow"/>
              </w:rPr>
              <w:t>19,702,098.10</w:t>
            </w:r>
          </w:p>
        </w:tc>
        <w:tc>
          <w:tcPr>
            <w:tcW w:w="1393" w:type="pct"/>
            <w:tcBorders>
              <w:top w:val="outset" w:color="auto" w:sz="4" w:space="0"/>
              <w:left w:val="outset" w:color="auto" w:sz="4" w:space="0"/>
              <w:bottom w:val="outset" w:color="auto" w:sz="4" w:space="0"/>
              <w:right w:val="outset" w:color="auto" w:sz="4" w:space="0"/>
            </w:tcBorders>
            <w:vAlign w:val="center"/>
          </w:tcPr>
          <w:p w14:paraId="125A61AD">
            <w:pPr>
              <w:jc w:val="right"/>
              <w:rPr>
                <w:rFonts w:ascii="Arial Narrow" w:hAnsi="Arial Narrow"/>
              </w:rPr>
            </w:pPr>
            <w:r>
              <w:rPr>
                <w:rFonts w:ascii="Arial Narrow" w:hAnsi="Arial Narrow"/>
              </w:rPr>
              <w:t>-42,185,672.29</w:t>
            </w:r>
          </w:p>
        </w:tc>
      </w:tr>
      <w:tr w14:paraId="06E93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208A968">
            <w:pPr>
              <w:ind w:firstLine="210" w:firstLineChars="100"/>
              <w:rPr>
                <w:rFonts w:ascii="Arial Narrow" w:hAnsi="Arial Narrow"/>
              </w:rPr>
            </w:pPr>
            <w:r>
              <w:rPr>
                <w:rFonts w:ascii="Arial Narrow" w:hAnsi="Arial Narrow"/>
              </w:rPr>
              <w:t>减：所得税费用</w:t>
            </w:r>
          </w:p>
        </w:tc>
        <w:tc>
          <w:tcPr>
            <w:tcW w:w="1390" w:type="pct"/>
            <w:tcBorders>
              <w:top w:val="outset" w:color="auto" w:sz="4" w:space="0"/>
              <w:left w:val="outset" w:color="auto" w:sz="4" w:space="0"/>
              <w:bottom w:val="outset" w:color="auto" w:sz="4" w:space="0"/>
              <w:right w:val="outset" w:color="auto" w:sz="4" w:space="0"/>
            </w:tcBorders>
            <w:vAlign w:val="center"/>
          </w:tcPr>
          <w:p w14:paraId="5081E704">
            <w:pPr>
              <w:jc w:val="right"/>
              <w:rPr>
                <w:rFonts w:ascii="Arial Narrow" w:hAnsi="Arial Narrow"/>
              </w:rPr>
            </w:pPr>
            <w:r>
              <w:rPr>
                <w:rFonts w:ascii="Arial Narrow" w:hAnsi="Arial Narrow"/>
              </w:rPr>
              <w:t>12,238,224.33</w:t>
            </w:r>
          </w:p>
        </w:tc>
        <w:tc>
          <w:tcPr>
            <w:tcW w:w="1393" w:type="pct"/>
            <w:tcBorders>
              <w:top w:val="outset" w:color="auto" w:sz="4" w:space="0"/>
              <w:left w:val="outset" w:color="auto" w:sz="4" w:space="0"/>
              <w:bottom w:val="outset" w:color="auto" w:sz="4" w:space="0"/>
              <w:right w:val="outset" w:color="auto" w:sz="4" w:space="0"/>
            </w:tcBorders>
            <w:vAlign w:val="center"/>
          </w:tcPr>
          <w:p w14:paraId="662A35D4">
            <w:pPr>
              <w:jc w:val="right"/>
              <w:rPr>
                <w:rFonts w:ascii="Arial Narrow" w:hAnsi="Arial Narrow"/>
              </w:rPr>
            </w:pPr>
            <w:r>
              <w:rPr>
                <w:rFonts w:ascii="Arial Narrow" w:hAnsi="Arial Narrow"/>
              </w:rPr>
              <w:t>14,296,260.05</w:t>
            </w:r>
          </w:p>
        </w:tc>
      </w:tr>
      <w:tr w14:paraId="38A99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5FA697C">
            <w:pPr>
              <w:rPr>
                <w:rFonts w:ascii="Arial Narrow" w:hAnsi="Arial Narrow"/>
              </w:rPr>
            </w:pPr>
            <w:r>
              <w:rPr>
                <w:rFonts w:ascii="Arial Narrow" w:hAnsi="Arial Narrow"/>
              </w:rPr>
              <w:t>五、净利润（净亏损以“-”号填列）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43E790B7">
            <w:pPr>
              <w:jc w:val="right"/>
              <w:rPr>
                <w:rFonts w:ascii="Arial Narrow" w:hAnsi="Arial Narrow"/>
              </w:rPr>
            </w:pPr>
            <w:r>
              <w:rPr>
                <w:rFonts w:ascii="Arial Narrow" w:hAnsi="Arial Narrow"/>
              </w:rPr>
              <w:t>7,463,873.77</w:t>
            </w:r>
          </w:p>
        </w:tc>
        <w:tc>
          <w:tcPr>
            <w:tcW w:w="1393" w:type="pct"/>
            <w:tcBorders>
              <w:top w:val="outset" w:color="auto" w:sz="4" w:space="0"/>
              <w:left w:val="outset" w:color="auto" w:sz="4" w:space="0"/>
              <w:bottom w:val="outset" w:color="auto" w:sz="4" w:space="0"/>
              <w:right w:val="outset" w:color="auto" w:sz="4" w:space="0"/>
            </w:tcBorders>
            <w:vAlign w:val="center"/>
          </w:tcPr>
          <w:p w14:paraId="7BB28067">
            <w:pPr>
              <w:jc w:val="right"/>
              <w:rPr>
                <w:rFonts w:ascii="Arial Narrow" w:hAnsi="Arial Narrow"/>
              </w:rPr>
            </w:pPr>
            <w:r>
              <w:rPr>
                <w:rFonts w:ascii="Arial Narrow" w:hAnsi="Arial Narrow"/>
              </w:rPr>
              <w:t>-56,481,932.34</w:t>
            </w:r>
          </w:p>
        </w:tc>
      </w:tr>
      <w:tr w14:paraId="62579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649785d6576149ce9d85520a2912d179"/>
            <w:id w:val="147461274"/>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14:paraId="38D85A1D">
                <w:pPr>
                  <w:rPr>
                    <w:rFonts w:ascii="Arial Narrow" w:hAnsi="Arial Narrow"/>
                  </w:rPr>
                </w:pPr>
                <w:r>
                  <w:rPr>
                    <w:rFonts w:ascii="Arial Narrow" w:hAnsi="Arial Narrow"/>
                  </w:rPr>
                  <w:t>（一）按经营持续性分类</w:t>
                </w:r>
              </w:p>
            </w:tc>
          </w:sdtContent>
        </w:sdt>
      </w:tr>
      <w:tr w14:paraId="51390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6242C6A">
            <w:pPr>
              <w:ind w:firstLine="420" w:firstLineChars="200"/>
              <w:rPr>
                <w:rFonts w:ascii="Arial Narrow" w:hAnsi="Arial Narrow"/>
              </w:rPr>
            </w:pPr>
            <w:r>
              <w:rPr>
                <w:rFonts w:ascii="Arial Narrow" w:hAnsi="Arial Narrow"/>
              </w:rPr>
              <w:t>1.持续经营净利润（净亏损以“-”号填列）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7C11AE8D">
            <w:pPr>
              <w:jc w:val="right"/>
              <w:rPr>
                <w:rFonts w:ascii="Arial Narrow" w:hAnsi="Arial Narrow"/>
              </w:rPr>
            </w:pPr>
            <w:r>
              <w:rPr>
                <w:rFonts w:ascii="Arial Narrow" w:hAnsi="Arial Narrow"/>
              </w:rPr>
              <w:t>7,463,873.77</w:t>
            </w:r>
          </w:p>
        </w:tc>
        <w:tc>
          <w:tcPr>
            <w:tcW w:w="1393" w:type="pct"/>
            <w:tcBorders>
              <w:top w:val="outset" w:color="auto" w:sz="4" w:space="0"/>
              <w:left w:val="outset" w:color="auto" w:sz="4" w:space="0"/>
              <w:bottom w:val="outset" w:color="auto" w:sz="4" w:space="0"/>
              <w:right w:val="outset" w:color="auto" w:sz="4" w:space="0"/>
            </w:tcBorders>
            <w:vAlign w:val="center"/>
          </w:tcPr>
          <w:p w14:paraId="5F3B6650">
            <w:pPr>
              <w:jc w:val="right"/>
              <w:rPr>
                <w:rFonts w:ascii="Arial Narrow" w:hAnsi="Arial Narrow"/>
              </w:rPr>
            </w:pPr>
            <w:r>
              <w:rPr>
                <w:rFonts w:ascii="Arial Narrow" w:hAnsi="Arial Narrow"/>
              </w:rPr>
              <w:t>-56,481,932.34</w:t>
            </w:r>
          </w:p>
        </w:tc>
      </w:tr>
      <w:tr w14:paraId="4E28F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2c2552d428a141a69323c95aa8a73061"/>
            <w:id w:val="147452610"/>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14:paraId="446CF41C">
                <w:pPr>
                  <w:rPr>
                    <w:rFonts w:ascii="Arial Narrow" w:hAnsi="Arial Narrow"/>
                  </w:rPr>
                </w:pPr>
                <w:r>
                  <w:rPr>
                    <w:rFonts w:ascii="Arial Narrow" w:hAnsi="Arial Narrow"/>
                  </w:rPr>
                  <w:t>（二）按所有权归属分类</w:t>
                </w:r>
              </w:p>
            </w:tc>
          </w:sdtContent>
        </w:sdt>
      </w:tr>
      <w:tr w14:paraId="14372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5CB0873">
            <w:pPr>
              <w:ind w:firstLine="420" w:firstLineChars="200"/>
              <w:rPr>
                <w:rFonts w:ascii="Arial Narrow" w:hAnsi="Arial Narrow"/>
              </w:rPr>
            </w:pPr>
            <w:r>
              <w:rPr>
                <w:rFonts w:ascii="Arial Narrow" w:hAnsi="Arial Narrow"/>
              </w:rPr>
              <w:t>1.归属于母公司股东的净利润（净亏损以“-”号填列）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3CE0642D">
            <w:pPr>
              <w:jc w:val="right"/>
              <w:rPr>
                <w:rFonts w:ascii="Arial Narrow" w:hAnsi="Arial Narrow"/>
              </w:rPr>
            </w:pPr>
            <w:r>
              <w:rPr>
                <w:rFonts w:ascii="Arial Narrow" w:hAnsi="Arial Narrow"/>
              </w:rPr>
              <w:t>7,396,081.80</w:t>
            </w:r>
          </w:p>
        </w:tc>
        <w:tc>
          <w:tcPr>
            <w:tcW w:w="1393" w:type="pct"/>
            <w:tcBorders>
              <w:top w:val="outset" w:color="auto" w:sz="4" w:space="0"/>
              <w:left w:val="outset" w:color="auto" w:sz="4" w:space="0"/>
              <w:bottom w:val="outset" w:color="auto" w:sz="4" w:space="0"/>
              <w:right w:val="outset" w:color="auto" w:sz="4" w:space="0"/>
            </w:tcBorders>
            <w:vAlign w:val="center"/>
          </w:tcPr>
          <w:p w14:paraId="7884BB92">
            <w:pPr>
              <w:jc w:val="right"/>
              <w:rPr>
                <w:rFonts w:ascii="Arial Narrow" w:hAnsi="Arial Narrow"/>
              </w:rPr>
            </w:pPr>
            <w:r>
              <w:rPr>
                <w:rFonts w:ascii="Arial Narrow" w:hAnsi="Arial Narrow"/>
              </w:rPr>
              <w:t>-26,395,575.09</w:t>
            </w:r>
          </w:p>
        </w:tc>
      </w:tr>
      <w:tr w14:paraId="008DF0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EF94F0D">
            <w:pPr>
              <w:ind w:firstLine="420" w:firstLineChars="200"/>
              <w:rPr>
                <w:rFonts w:ascii="Arial Narrow" w:hAnsi="Arial Narrow"/>
              </w:rPr>
            </w:pPr>
            <w:r>
              <w:rPr>
                <w:rFonts w:ascii="Arial Narrow" w:hAnsi="Arial Narrow"/>
              </w:rPr>
              <w:t>2.少数股东损益（净亏损以“-”号填列）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67643367">
            <w:pPr>
              <w:jc w:val="right"/>
              <w:rPr>
                <w:rFonts w:ascii="Arial Narrow" w:hAnsi="Arial Narrow"/>
              </w:rPr>
            </w:pPr>
            <w:r>
              <w:rPr>
                <w:rFonts w:ascii="Arial Narrow" w:hAnsi="Arial Narrow"/>
              </w:rPr>
              <w:t>67,791.97</w:t>
            </w:r>
          </w:p>
        </w:tc>
        <w:tc>
          <w:tcPr>
            <w:tcW w:w="1393" w:type="pct"/>
            <w:tcBorders>
              <w:top w:val="outset" w:color="auto" w:sz="4" w:space="0"/>
              <w:left w:val="outset" w:color="auto" w:sz="4" w:space="0"/>
              <w:bottom w:val="outset" w:color="auto" w:sz="4" w:space="0"/>
              <w:right w:val="outset" w:color="auto" w:sz="4" w:space="0"/>
            </w:tcBorders>
            <w:vAlign w:val="center"/>
          </w:tcPr>
          <w:p w14:paraId="40B9172B">
            <w:pPr>
              <w:jc w:val="right"/>
              <w:rPr>
                <w:rFonts w:ascii="Arial Narrow" w:hAnsi="Arial Narrow"/>
              </w:rPr>
            </w:pPr>
            <w:r>
              <w:rPr>
                <w:rFonts w:ascii="Arial Narrow" w:hAnsi="Arial Narrow"/>
              </w:rPr>
              <w:t>-30,086,357.25</w:t>
            </w:r>
          </w:p>
        </w:tc>
      </w:tr>
      <w:tr w14:paraId="39FE3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EB3B976">
            <w:pPr>
              <w:rPr>
                <w:rFonts w:ascii="Arial Narrow" w:hAnsi="Arial Narrow"/>
              </w:rPr>
            </w:pPr>
            <w:r>
              <w:rPr>
                <w:rFonts w:ascii="Arial Narrow" w:hAnsi="Arial Narrow"/>
              </w:rPr>
              <w:t>六、其他综合收益的税后净额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14:paraId="4FD3C075">
            <w:pPr>
              <w:jc w:val="right"/>
              <w:rPr>
                <w:rFonts w:ascii="Arial Narrow" w:hAnsi="Arial Narrow"/>
              </w:rPr>
            </w:pPr>
            <w:r>
              <w:rPr>
                <w:rFonts w:ascii="Arial Narrow" w:hAnsi="Arial Narrow"/>
              </w:rPr>
              <w:t>-137,387.49</w:t>
            </w:r>
          </w:p>
        </w:tc>
        <w:tc>
          <w:tcPr>
            <w:tcW w:w="1393" w:type="pct"/>
            <w:tcBorders>
              <w:top w:val="outset" w:color="auto" w:sz="4" w:space="0"/>
              <w:left w:val="outset" w:color="auto" w:sz="4" w:space="0"/>
              <w:bottom w:val="outset" w:color="auto" w:sz="4" w:space="0"/>
              <w:right w:val="outset" w:color="auto" w:sz="4" w:space="0"/>
            </w:tcBorders>
            <w:vAlign w:val="center"/>
          </w:tcPr>
          <w:p w14:paraId="192F5449">
            <w:pPr>
              <w:jc w:val="right"/>
              <w:rPr>
                <w:rFonts w:ascii="Arial Narrow" w:hAnsi="Arial Narrow"/>
              </w:rPr>
            </w:pPr>
            <w:r>
              <w:rPr>
                <w:rFonts w:ascii="Arial Narrow" w:hAnsi="Arial Narrow"/>
              </w:rPr>
              <w:t>190,051.69</w:t>
            </w:r>
          </w:p>
        </w:tc>
      </w:tr>
      <w:tr w14:paraId="5D9C42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14385E6">
            <w:pPr>
              <w:ind w:firstLine="210" w:firstLineChars="100"/>
              <w:rPr>
                <w:rFonts w:ascii="Arial Narrow" w:hAnsi="Arial Narrow"/>
              </w:rPr>
            </w:pPr>
            <w:r>
              <w:rPr>
                <w:rFonts w:ascii="Arial Narrow" w:hAnsi="Arial Narrow"/>
              </w:rPr>
              <w:t>（一）归属母公司所有者的其他综合收益的税后净额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14:paraId="54FF420F">
            <w:pPr>
              <w:jc w:val="right"/>
              <w:rPr>
                <w:rFonts w:ascii="Arial Narrow" w:hAnsi="Arial Narrow"/>
              </w:rPr>
            </w:pPr>
            <w:r>
              <w:rPr>
                <w:rFonts w:ascii="Arial Narrow" w:hAnsi="Arial Narrow"/>
              </w:rPr>
              <w:t>-137,387.49</w:t>
            </w:r>
          </w:p>
        </w:tc>
        <w:tc>
          <w:tcPr>
            <w:tcW w:w="1393" w:type="pct"/>
            <w:tcBorders>
              <w:top w:val="outset" w:color="auto" w:sz="4" w:space="0"/>
              <w:left w:val="outset" w:color="auto" w:sz="4" w:space="0"/>
              <w:bottom w:val="outset" w:color="auto" w:sz="4" w:space="0"/>
              <w:right w:val="outset" w:color="auto" w:sz="4" w:space="0"/>
            </w:tcBorders>
            <w:vAlign w:val="center"/>
          </w:tcPr>
          <w:p w14:paraId="0DD7F8B6">
            <w:pPr>
              <w:jc w:val="right"/>
              <w:rPr>
                <w:rFonts w:ascii="Arial Narrow" w:hAnsi="Arial Narrow"/>
              </w:rPr>
            </w:pPr>
            <w:r>
              <w:rPr>
                <w:rFonts w:ascii="Arial Narrow" w:hAnsi="Arial Narrow"/>
              </w:rPr>
              <w:t>190,051.69</w:t>
            </w:r>
          </w:p>
        </w:tc>
      </w:tr>
      <w:tr w14:paraId="2A5DD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288CE93">
            <w:pPr>
              <w:ind w:firstLine="420" w:firstLineChars="200"/>
              <w:rPr>
                <w:rFonts w:ascii="Arial Narrow" w:hAnsi="Arial Narrow"/>
              </w:rPr>
            </w:pPr>
            <w:r>
              <w:rPr>
                <w:rFonts w:ascii="Arial Narrow" w:hAnsi="Arial Narrow"/>
              </w:rPr>
              <w:t>1．不能重分类进损益的其他综合收益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14:paraId="50844AD5">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1A832CF7">
            <w:pPr>
              <w:jc w:val="right"/>
              <w:rPr>
                <w:rFonts w:ascii="Arial Narrow" w:hAnsi="Arial Narrow"/>
              </w:rPr>
            </w:pPr>
          </w:p>
        </w:tc>
      </w:tr>
      <w:tr w14:paraId="19DBB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4F0C007">
            <w:pPr>
              <w:ind w:firstLine="420" w:firstLineChars="200"/>
              <w:rPr>
                <w:rFonts w:ascii="Arial Narrow" w:hAnsi="Arial Narrow"/>
              </w:rPr>
            </w:pPr>
            <w:r>
              <w:rPr>
                <w:rFonts w:ascii="Arial Narrow" w:hAnsi="Arial Narrow"/>
              </w:rPr>
              <w:t>2．将重分类进损益的其他综合收益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14:paraId="0048AFD3">
            <w:pPr>
              <w:jc w:val="right"/>
              <w:rPr>
                <w:rFonts w:ascii="Arial Narrow" w:hAnsi="Arial Narrow"/>
              </w:rPr>
            </w:pPr>
            <w:r>
              <w:rPr>
                <w:rFonts w:ascii="Arial Narrow" w:hAnsi="Arial Narrow"/>
              </w:rPr>
              <w:t>-137,387.49</w:t>
            </w:r>
          </w:p>
        </w:tc>
        <w:tc>
          <w:tcPr>
            <w:tcW w:w="1393" w:type="pct"/>
            <w:tcBorders>
              <w:top w:val="outset" w:color="auto" w:sz="4" w:space="0"/>
              <w:left w:val="outset" w:color="auto" w:sz="4" w:space="0"/>
              <w:bottom w:val="outset" w:color="auto" w:sz="4" w:space="0"/>
              <w:right w:val="outset" w:color="auto" w:sz="4" w:space="0"/>
            </w:tcBorders>
            <w:vAlign w:val="center"/>
          </w:tcPr>
          <w:p w14:paraId="2AF35913">
            <w:pPr>
              <w:jc w:val="right"/>
              <w:rPr>
                <w:rFonts w:ascii="Arial Narrow" w:hAnsi="Arial Narrow"/>
              </w:rPr>
            </w:pPr>
            <w:r>
              <w:rPr>
                <w:rFonts w:ascii="Arial Narrow" w:hAnsi="Arial Narrow"/>
              </w:rPr>
              <w:t>190,051.69</w:t>
            </w:r>
          </w:p>
        </w:tc>
      </w:tr>
      <w:tr w14:paraId="2F78D6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099B218">
            <w:pPr>
              <w:ind w:firstLine="210" w:firstLineChars="100"/>
              <w:rPr>
                <w:rFonts w:ascii="Arial Narrow" w:hAnsi="Arial Narrow"/>
              </w:rPr>
            </w:pPr>
            <w:r>
              <w:rPr>
                <w:rFonts w:ascii="Arial Narrow" w:hAnsi="Arial Narrow"/>
              </w:rPr>
              <w:t>（6）外币财务报表折算差额</w:t>
            </w:r>
          </w:p>
        </w:tc>
        <w:tc>
          <w:tcPr>
            <w:tcW w:w="1390" w:type="pct"/>
            <w:tcBorders>
              <w:top w:val="outset" w:color="auto" w:sz="4" w:space="0"/>
              <w:left w:val="outset" w:color="auto" w:sz="4" w:space="0"/>
              <w:bottom w:val="outset" w:color="auto" w:sz="4" w:space="0"/>
              <w:right w:val="outset" w:color="auto" w:sz="4" w:space="0"/>
            </w:tcBorders>
            <w:vAlign w:val="center"/>
          </w:tcPr>
          <w:p w14:paraId="2A565A06">
            <w:pPr>
              <w:jc w:val="right"/>
              <w:rPr>
                <w:rFonts w:ascii="Arial Narrow" w:hAnsi="Arial Narrow"/>
              </w:rPr>
            </w:pPr>
            <w:r>
              <w:rPr>
                <w:rFonts w:ascii="Arial Narrow" w:hAnsi="Arial Narrow"/>
              </w:rPr>
              <w:t>-137,387.49</w:t>
            </w:r>
          </w:p>
        </w:tc>
        <w:tc>
          <w:tcPr>
            <w:tcW w:w="1393" w:type="pct"/>
            <w:tcBorders>
              <w:top w:val="outset" w:color="auto" w:sz="4" w:space="0"/>
              <w:left w:val="outset" w:color="auto" w:sz="4" w:space="0"/>
              <w:bottom w:val="outset" w:color="auto" w:sz="4" w:space="0"/>
              <w:right w:val="outset" w:color="auto" w:sz="4" w:space="0"/>
            </w:tcBorders>
            <w:vAlign w:val="center"/>
          </w:tcPr>
          <w:p w14:paraId="58F3A20B">
            <w:pPr>
              <w:jc w:val="right"/>
              <w:rPr>
                <w:rFonts w:ascii="Arial Narrow" w:hAnsi="Arial Narrow"/>
              </w:rPr>
            </w:pPr>
            <w:r>
              <w:rPr>
                <w:rFonts w:ascii="Arial Narrow" w:hAnsi="Arial Narrow"/>
              </w:rPr>
              <w:t>190,051.69</w:t>
            </w:r>
          </w:p>
        </w:tc>
      </w:tr>
      <w:tr w14:paraId="60530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45F35D2E">
            <w:pPr>
              <w:ind w:firstLine="210" w:firstLineChars="100"/>
              <w:rPr>
                <w:rFonts w:ascii="Arial Narrow" w:hAnsi="Arial Narrow"/>
              </w:rPr>
            </w:pPr>
            <w:r>
              <w:rPr>
                <w:rFonts w:ascii="Arial Narrow" w:hAnsi="Arial Narrow"/>
              </w:rPr>
              <w:t>（二）归属于少数股东的其他综合收益的税后净额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14:paraId="50D06670">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53F22718">
            <w:pPr>
              <w:jc w:val="right"/>
              <w:rPr>
                <w:rFonts w:ascii="Arial Narrow" w:hAnsi="Arial Narrow"/>
              </w:rPr>
            </w:pPr>
          </w:p>
        </w:tc>
      </w:tr>
      <w:tr w14:paraId="085E9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FFE6DBF">
            <w:pPr>
              <w:rPr>
                <w:rFonts w:ascii="Arial Narrow" w:hAnsi="Arial Narrow"/>
              </w:rPr>
            </w:pPr>
            <w:r>
              <w:rPr>
                <w:rFonts w:ascii="Arial Narrow" w:hAnsi="Arial Narrow"/>
              </w:rPr>
              <w:t>七、综合收益总额</w:t>
            </w:r>
          </w:p>
        </w:tc>
        <w:tc>
          <w:tcPr>
            <w:tcW w:w="1390" w:type="pct"/>
            <w:tcBorders>
              <w:top w:val="outset" w:color="auto" w:sz="4" w:space="0"/>
              <w:left w:val="outset" w:color="auto" w:sz="4" w:space="0"/>
              <w:bottom w:val="outset" w:color="auto" w:sz="4" w:space="0"/>
              <w:right w:val="outset" w:color="auto" w:sz="4" w:space="0"/>
            </w:tcBorders>
            <w:vAlign w:val="center"/>
          </w:tcPr>
          <w:p w14:paraId="6951DB1A">
            <w:pPr>
              <w:jc w:val="right"/>
              <w:rPr>
                <w:rFonts w:ascii="Arial Narrow" w:hAnsi="Arial Narrow"/>
              </w:rPr>
            </w:pPr>
            <w:r>
              <w:rPr>
                <w:rFonts w:ascii="Arial Narrow" w:hAnsi="Arial Narrow"/>
              </w:rPr>
              <w:t>7,326,486.28</w:t>
            </w:r>
          </w:p>
        </w:tc>
        <w:tc>
          <w:tcPr>
            <w:tcW w:w="1393" w:type="pct"/>
            <w:tcBorders>
              <w:top w:val="outset" w:color="auto" w:sz="4" w:space="0"/>
              <w:left w:val="outset" w:color="auto" w:sz="4" w:space="0"/>
              <w:bottom w:val="outset" w:color="auto" w:sz="4" w:space="0"/>
              <w:right w:val="outset" w:color="auto" w:sz="4" w:space="0"/>
            </w:tcBorders>
            <w:vAlign w:val="center"/>
          </w:tcPr>
          <w:p w14:paraId="40245041">
            <w:pPr>
              <w:jc w:val="right"/>
              <w:rPr>
                <w:rFonts w:ascii="Arial Narrow" w:hAnsi="Arial Narrow"/>
              </w:rPr>
            </w:pPr>
            <w:r>
              <w:rPr>
                <w:rFonts w:ascii="Arial Narrow" w:hAnsi="Arial Narrow"/>
              </w:rPr>
              <w:t>-56,291,880.65</w:t>
            </w:r>
          </w:p>
        </w:tc>
      </w:tr>
      <w:tr w14:paraId="5ADDD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4D51C92F">
            <w:pPr>
              <w:ind w:firstLine="210" w:firstLineChars="100"/>
              <w:rPr>
                <w:rFonts w:ascii="Arial Narrow" w:hAnsi="Arial Narrow"/>
              </w:rPr>
            </w:pPr>
            <w:r>
              <w:rPr>
                <w:rFonts w:ascii="Arial Narrow" w:hAnsi="Arial Narrow"/>
              </w:rPr>
              <w:t>（一）归属于母公司所有者的综合收益总额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14:paraId="41574F0F">
            <w:pPr>
              <w:jc w:val="right"/>
              <w:rPr>
                <w:rFonts w:ascii="Arial Narrow" w:hAnsi="Arial Narrow"/>
              </w:rPr>
            </w:pPr>
            <w:r>
              <w:rPr>
                <w:rFonts w:ascii="Arial Narrow" w:hAnsi="Arial Narrow"/>
              </w:rPr>
              <w:t>7,258,694.31</w:t>
            </w:r>
          </w:p>
        </w:tc>
        <w:tc>
          <w:tcPr>
            <w:tcW w:w="1393" w:type="pct"/>
            <w:tcBorders>
              <w:top w:val="outset" w:color="auto" w:sz="4" w:space="0"/>
              <w:left w:val="outset" w:color="auto" w:sz="4" w:space="0"/>
              <w:bottom w:val="outset" w:color="auto" w:sz="4" w:space="0"/>
              <w:right w:val="outset" w:color="auto" w:sz="4" w:space="0"/>
            </w:tcBorders>
            <w:vAlign w:val="center"/>
          </w:tcPr>
          <w:p w14:paraId="369429B7">
            <w:pPr>
              <w:jc w:val="right"/>
              <w:rPr>
                <w:rFonts w:ascii="Arial Narrow" w:hAnsi="Arial Narrow"/>
              </w:rPr>
            </w:pPr>
            <w:r>
              <w:rPr>
                <w:rFonts w:ascii="Arial Narrow" w:hAnsi="Arial Narrow"/>
              </w:rPr>
              <w:t>-26,205,523.40</w:t>
            </w:r>
          </w:p>
        </w:tc>
      </w:tr>
      <w:tr w14:paraId="73001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8C915F7">
            <w:pPr>
              <w:ind w:firstLine="210" w:firstLineChars="100"/>
              <w:rPr>
                <w:rFonts w:ascii="Arial Narrow" w:hAnsi="Arial Narrow"/>
              </w:rPr>
            </w:pPr>
            <w:r>
              <w:rPr>
                <w:rFonts w:ascii="Arial Narrow" w:hAnsi="Arial Narrow"/>
              </w:rPr>
              <w:t>（二）归属于少数股东的综合收益总额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14:paraId="57E4989A">
            <w:pPr>
              <w:jc w:val="right"/>
              <w:rPr>
                <w:rFonts w:ascii="Arial Narrow" w:hAnsi="Arial Narrow"/>
              </w:rPr>
            </w:pPr>
            <w:r>
              <w:rPr>
                <w:rFonts w:ascii="Arial Narrow" w:hAnsi="Arial Narrow"/>
              </w:rPr>
              <w:t>67,791.97</w:t>
            </w:r>
          </w:p>
        </w:tc>
        <w:tc>
          <w:tcPr>
            <w:tcW w:w="1393" w:type="pct"/>
            <w:tcBorders>
              <w:top w:val="outset" w:color="auto" w:sz="4" w:space="0"/>
              <w:left w:val="outset" w:color="auto" w:sz="4" w:space="0"/>
              <w:bottom w:val="outset" w:color="auto" w:sz="4" w:space="0"/>
              <w:right w:val="outset" w:color="auto" w:sz="4" w:space="0"/>
            </w:tcBorders>
            <w:vAlign w:val="center"/>
          </w:tcPr>
          <w:p w14:paraId="075B5895">
            <w:pPr>
              <w:jc w:val="right"/>
              <w:rPr>
                <w:rFonts w:ascii="Arial Narrow" w:hAnsi="Arial Narrow"/>
              </w:rPr>
            </w:pPr>
            <w:r>
              <w:rPr>
                <w:rFonts w:ascii="Arial Narrow" w:hAnsi="Arial Narrow"/>
              </w:rPr>
              <w:t>-30,086,357.25</w:t>
            </w:r>
          </w:p>
        </w:tc>
      </w:tr>
      <w:tr w14:paraId="63054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ca254c56f8e14a7aa0f92e6bb06433c1"/>
            <w:id w:val="147475251"/>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14:paraId="48C44818">
                <w:pPr>
                  <w:rPr>
                    <w:rFonts w:ascii="Arial Narrow" w:hAnsi="Arial Narrow"/>
                    <w:color w:val="008000"/>
                  </w:rPr>
                </w:pPr>
                <w:r>
                  <w:rPr>
                    <w:rFonts w:ascii="Arial Narrow" w:hAnsi="Arial Narrow"/>
                  </w:rPr>
                  <w:t>八、每股收益：</w:t>
                </w:r>
              </w:p>
            </w:tc>
          </w:sdtContent>
        </w:sdt>
      </w:tr>
      <w:tr w14:paraId="4234F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ABE5B7F">
            <w:pPr>
              <w:ind w:firstLine="210" w:firstLineChars="100"/>
              <w:rPr>
                <w:rFonts w:ascii="Arial Narrow" w:hAnsi="Arial Narrow"/>
              </w:rPr>
            </w:pPr>
            <w:r>
              <w:rPr>
                <w:rFonts w:ascii="Arial Narrow" w:hAnsi="Arial Narrow"/>
              </w:rPr>
              <w:t>（一）基本每股收益(元/股)</w:t>
            </w:r>
          </w:p>
        </w:tc>
        <w:tc>
          <w:tcPr>
            <w:tcW w:w="1390" w:type="pct"/>
            <w:tcBorders>
              <w:top w:val="outset" w:color="auto" w:sz="4" w:space="0"/>
              <w:left w:val="outset" w:color="auto" w:sz="4" w:space="0"/>
              <w:bottom w:val="outset" w:color="auto" w:sz="4" w:space="0"/>
              <w:right w:val="outset" w:color="auto" w:sz="4" w:space="0"/>
            </w:tcBorders>
            <w:vAlign w:val="center"/>
          </w:tcPr>
          <w:p w14:paraId="21542EBC">
            <w:pPr>
              <w:jc w:val="right"/>
              <w:rPr>
                <w:rFonts w:ascii="Arial Narrow" w:hAnsi="Arial Narrow"/>
              </w:rPr>
            </w:pPr>
            <w:r>
              <w:rPr>
                <w:rFonts w:ascii="Arial Narrow" w:hAnsi="Arial Narrow"/>
              </w:rPr>
              <w:t>0.002</w:t>
            </w:r>
          </w:p>
        </w:tc>
        <w:tc>
          <w:tcPr>
            <w:tcW w:w="1393" w:type="pct"/>
            <w:tcBorders>
              <w:top w:val="outset" w:color="auto" w:sz="4" w:space="0"/>
              <w:left w:val="outset" w:color="auto" w:sz="4" w:space="0"/>
              <w:bottom w:val="outset" w:color="auto" w:sz="4" w:space="0"/>
              <w:right w:val="outset" w:color="auto" w:sz="4" w:space="0"/>
            </w:tcBorders>
            <w:vAlign w:val="center"/>
          </w:tcPr>
          <w:p w14:paraId="2FF4E553">
            <w:pPr>
              <w:jc w:val="right"/>
              <w:rPr>
                <w:rFonts w:ascii="Arial Narrow" w:hAnsi="Arial Narrow"/>
              </w:rPr>
            </w:pPr>
            <w:r>
              <w:rPr>
                <w:rFonts w:ascii="Arial Narrow" w:hAnsi="Arial Narrow"/>
              </w:rPr>
              <w:t>-0.006</w:t>
            </w:r>
          </w:p>
        </w:tc>
      </w:tr>
      <w:tr w14:paraId="3E8ED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5DB45F5">
            <w:pPr>
              <w:ind w:firstLine="210" w:firstLineChars="100"/>
              <w:rPr>
                <w:rFonts w:ascii="Arial Narrow" w:hAnsi="Arial Narrow"/>
              </w:rPr>
            </w:pPr>
            <w:r>
              <w:rPr>
                <w:rFonts w:ascii="Arial Narrow" w:hAnsi="Arial Narrow"/>
              </w:rPr>
              <w:t>（二）稀释每股收益(元/股)</w:t>
            </w:r>
          </w:p>
        </w:tc>
        <w:tc>
          <w:tcPr>
            <w:tcW w:w="1390" w:type="pct"/>
            <w:tcBorders>
              <w:top w:val="outset" w:color="auto" w:sz="4" w:space="0"/>
              <w:left w:val="outset" w:color="auto" w:sz="4" w:space="0"/>
              <w:bottom w:val="outset" w:color="auto" w:sz="4" w:space="0"/>
              <w:right w:val="outset" w:color="auto" w:sz="4" w:space="0"/>
            </w:tcBorders>
            <w:vAlign w:val="center"/>
          </w:tcPr>
          <w:p w14:paraId="104F92F9">
            <w:pPr>
              <w:jc w:val="right"/>
              <w:rPr>
                <w:rFonts w:ascii="Arial Narrow" w:hAnsi="Arial Narrow"/>
              </w:rPr>
            </w:pPr>
            <w:r>
              <w:rPr>
                <w:rFonts w:ascii="Arial Narrow" w:hAnsi="Arial Narrow"/>
              </w:rPr>
              <w:t>0.002</w:t>
            </w:r>
          </w:p>
        </w:tc>
        <w:tc>
          <w:tcPr>
            <w:tcW w:w="1393" w:type="pct"/>
            <w:tcBorders>
              <w:top w:val="outset" w:color="auto" w:sz="4" w:space="0"/>
              <w:left w:val="outset" w:color="auto" w:sz="4" w:space="0"/>
              <w:bottom w:val="outset" w:color="auto" w:sz="4" w:space="0"/>
              <w:right w:val="outset" w:color="auto" w:sz="4" w:space="0"/>
            </w:tcBorders>
            <w:vAlign w:val="center"/>
          </w:tcPr>
          <w:p w14:paraId="60EB60C9">
            <w:pPr>
              <w:jc w:val="right"/>
              <w:rPr>
                <w:rFonts w:ascii="Arial Narrow" w:hAnsi="Arial Narrow"/>
              </w:rPr>
            </w:pPr>
            <w:r>
              <w:rPr>
                <w:rFonts w:ascii="Arial Narrow" w:hAnsi="Arial Narrow"/>
              </w:rPr>
              <w:t>-0.006</w:t>
            </w:r>
          </w:p>
        </w:tc>
      </w:tr>
    </w:tbl>
    <w:p w14:paraId="2424CB34">
      <w:pPr>
        <w:rPr>
          <w:rFonts w:ascii="Arial Narrow" w:hAnsi="Arial Narrow"/>
        </w:rPr>
      </w:pPr>
    </w:p>
    <w:p w14:paraId="2F6D0A85">
      <w:pPr>
        <w:rPr>
          <w:rFonts w:ascii="Arial Narrow" w:hAnsi="Arial Narrow"/>
          <w:b/>
          <w:bCs/>
          <w:color w:val="FF0000"/>
        </w:rPr>
      </w:pPr>
      <w:r>
        <w:rPr>
          <w:rFonts w:ascii="Arial Narrow" w:hAnsi="Arial Narrow"/>
        </w:rPr>
        <w:t>本期发生同一控制下企业合并的，被合并方在合并前实现的净利润为：</w:t>
      </w:r>
      <w:sdt>
        <w:sdtPr>
          <w:rPr>
            <w:rFonts w:ascii="Arial Narrow" w:hAnsi="Arial Narrow"/>
          </w:rPr>
          <w:alias w:val="同一控制下的企业合并中被合并方在合并前实现的净利润"/>
          <w:tag w:val="_GBC_e990c3a8f29a42a7bd53f69753d1debd"/>
          <w:id w:val="147467760"/>
          <w:placeholder>
            <w:docPart w:val="GBC22222222222222222222222222222"/>
          </w:placeholder>
        </w:sdtPr>
        <w:sdtEndPr>
          <w:rPr>
            <w:rFonts w:ascii="Arial Narrow" w:hAnsi="Arial Narrow"/>
          </w:rPr>
        </w:sdtEndPr>
        <w:sdtContent>
          <w:r>
            <w:rPr>
              <w:rFonts w:ascii="Arial Narrow" w:hAnsi="Arial Narrow"/>
            </w:rPr>
            <w:t>0</w:t>
          </w:r>
        </w:sdtContent>
      </w:sdt>
      <w:r>
        <w:rPr>
          <w:rFonts w:ascii="Arial Narrow" w:hAnsi="Arial Narrow"/>
        </w:rPr>
        <w:t>元，上期被合并方实现的净利润为：</w:t>
      </w:r>
      <w:sdt>
        <w:sdtPr>
          <w:rPr>
            <w:rFonts w:ascii="Arial Narrow" w:hAnsi="Arial Narrow"/>
          </w:rPr>
          <w:alias w:val="同一控制下的企业合并中被合并方在合并前实现的净利润"/>
          <w:tag w:val="_GBC_9d947cda4fac42b59ff046d1249bbd36"/>
          <w:id w:val="147469084"/>
          <w:placeholder>
            <w:docPart w:val="GBC22222222222222222222222222222"/>
          </w:placeholder>
        </w:sdtPr>
        <w:sdtEndPr>
          <w:rPr>
            <w:rFonts w:ascii="Arial Narrow" w:hAnsi="Arial Narrow"/>
          </w:rPr>
        </w:sdtEndPr>
        <w:sdtContent>
          <w:r>
            <w:rPr>
              <w:rFonts w:ascii="Arial Narrow" w:hAnsi="Arial Narrow"/>
            </w:rPr>
            <w:t>0</w:t>
          </w:r>
        </w:sdtContent>
      </w:sdt>
      <w:r>
        <w:rPr>
          <w:rFonts w:ascii="Arial Narrow" w:hAnsi="Arial Narrow"/>
        </w:rPr>
        <w:t xml:space="preserve"> 元。</w:t>
      </w:r>
    </w:p>
    <w:p w14:paraId="50E1E362">
      <w:pPr>
        <w:rPr>
          <w:rFonts w:ascii="Arial Narrow" w:hAnsi="Arial Narrow" w:eastAsia="仿宋_GB2312"/>
        </w:rPr>
      </w:pPr>
      <w:r>
        <w:rPr>
          <w:rFonts w:ascii="Arial Narrow" w:hAnsi="Arial Narrow"/>
        </w:rPr>
        <w:t>公司负责人：</w:t>
      </w:r>
      <w:sdt>
        <w:sdtPr>
          <w:rPr>
            <w:rFonts w:ascii="Arial Narrow" w:hAnsi="Arial Narrow"/>
          </w:rPr>
          <w:alias w:val="公司负责人姓名"/>
          <w:tag w:val="_GBC_73af8ba87bb949b192478420be01de08"/>
          <w:id w:val="147457727"/>
          <w:placeholder>
            <w:docPart w:val="GBC22222222222222222222222222222"/>
          </w:placeholder>
          <w:text/>
        </w:sdtPr>
        <w:sdtEndPr>
          <w:rPr>
            <w:rFonts w:ascii="Arial Narrow" w:hAnsi="Arial Narrow"/>
          </w:rPr>
        </w:sdtEndPr>
        <w:sdtContent>
          <w:r>
            <w:rPr>
              <w:rFonts w:ascii="Arial Narrow" w:hAnsi="Arial Narrow"/>
            </w:rPr>
            <w:t>夏前军</w:t>
          </w:r>
        </w:sdtContent>
      </w:sdt>
      <w:r>
        <w:rPr>
          <w:rFonts w:ascii="Arial Narrow" w:hAnsi="Arial Narrow"/>
        </w:rPr>
        <w:t xml:space="preserve"> </w:t>
      </w:r>
      <w:r>
        <w:rPr>
          <w:rFonts w:hint="eastAsia"/>
        </w:rPr>
        <w:t xml:space="preserve">  </w:t>
      </w:r>
      <w:r>
        <w:t xml:space="preserve">       </w:t>
      </w:r>
      <w:r>
        <w:rPr>
          <w:rFonts w:ascii="Arial Narrow" w:hAnsi="Arial Narrow"/>
        </w:rPr>
        <w:t>主管会计工作负责人：</w:t>
      </w:r>
      <w:sdt>
        <w:sdtPr>
          <w:rPr>
            <w:rFonts w:ascii="Arial Narrow" w:hAnsi="Arial Narrow"/>
          </w:rPr>
          <w:alias w:val="主管会计工作负责人姓名"/>
          <w:tag w:val="_GBC_454f7e9170d149f28ea0c7c5e19f6e65"/>
          <w:id w:val="147480686"/>
          <w:placeholder>
            <w:docPart w:val="GBC22222222222222222222222222222"/>
          </w:placeholder>
          <w:text/>
        </w:sdtPr>
        <w:sdtEndPr>
          <w:rPr>
            <w:rFonts w:ascii="Arial Narrow" w:hAnsi="Arial Narrow"/>
          </w:rPr>
        </w:sdtEndPr>
        <w:sdtContent>
          <w:r>
            <w:rPr>
              <w:rFonts w:ascii="Arial Narrow" w:hAnsi="Arial Narrow"/>
            </w:rPr>
            <w:t>刘改平</w:t>
          </w:r>
        </w:sdtContent>
      </w:sdt>
      <w:r>
        <w:rPr>
          <w:rFonts w:ascii="Arial Narrow" w:hAnsi="Arial Narrow"/>
        </w:rPr>
        <w:t xml:space="preserve"> </w:t>
      </w:r>
      <w:r>
        <w:rPr>
          <w:rFonts w:hint="eastAsia"/>
        </w:rPr>
        <w:t xml:space="preserve">  </w:t>
      </w:r>
      <w:r>
        <w:t xml:space="preserve">       </w:t>
      </w:r>
      <w:r>
        <w:rPr>
          <w:rFonts w:ascii="Arial Narrow" w:hAnsi="Arial Narrow"/>
        </w:rPr>
        <w:t>会计机构负责人：</w:t>
      </w:r>
      <w:sdt>
        <w:sdtPr>
          <w:rPr>
            <w:rFonts w:ascii="Arial Narrow" w:hAnsi="Arial Narrow"/>
          </w:rPr>
          <w:alias w:val="会计机构负责人姓名"/>
          <w:tag w:val="_GBC_4056399eb870420eaa02b346967a580f"/>
          <w:id w:val="147463019"/>
          <w:placeholder>
            <w:docPart w:val="GBC22222222222222222222222222222"/>
          </w:placeholder>
          <w:text/>
        </w:sdtPr>
        <w:sdtEndPr>
          <w:rPr>
            <w:rFonts w:ascii="Arial Narrow" w:hAnsi="Arial Narrow"/>
          </w:rPr>
        </w:sdtEndPr>
        <w:sdtContent>
          <w:r>
            <w:rPr>
              <w:rFonts w:ascii="Arial Narrow" w:hAnsi="Arial Narrow"/>
            </w:rPr>
            <w:t>冯晓</w:t>
          </w:r>
        </w:sdtContent>
      </w:sdt>
    </w:p>
    <w:p w14:paraId="650E57D0"/>
    <w:bookmarkEnd w:id="39"/>
    <w:p w14:paraId="4AA16B3F">
      <w:pPr>
        <w:spacing w:line="360" w:lineRule="auto"/>
        <w:jc w:val="center"/>
        <w:outlineLvl w:val="2"/>
        <w:rPr>
          <w:rFonts w:ascii="Arial Narrow" w:hAnsi="Arial Narrow"/>
          <w:b/>
        </w:rPr>
      </w:pPr>
      <w:bookmarkStart w:id="40" w:name="_Hlk3556414"/>
      <w:r>
        <w:rPr>
          <w:rFonts w:ascii="Arial Narrow" w:hAnsi="Arial Narrow"/>
          <w:b/>
        </w:rPr>
        <w:t>合并现金流量表</w:t>
      </w:r>
    </w:p>
    <w:p w14:paraId="08F8B2ED">
      <w:pPr>
        <w:jc w:val="center"/>
        <w:rPr>
          <w:rFonts w:ascii="Arial Narrow" w:hAnsi="Arial Narrow"/>
        </w:rPr>
      </w:pPr>
      <w:r>
        <w:rPr>
          <w:rFonts w:ascii="Arial Narrow" w:hAnsi="Arial Narrow"/>
        </w:rPr>
        <w:t>2025年1—3月</w:t>
      </w:r>
    </w:p>
    <w:p w14:paraId="0F8BCC79">
      <w:pPr>
        <w:rPr>
          <w:rFonts w:ascii="Arial Narrow" w:hAnsi="Arial Narrow"/>
          <w:b/>
          <w:bCs/>
        </w:rPr>
      </w:pPr>
      <w:r>
        <w:rPr>
          <w:rFonts w:ascii="Arial Narrow" w:hAnsi="Arial Narrow"/>
        </w:rPr>
        <w:t>编制单位：</w:t>
      </w:r>
      <w:sdt>
        <w:sdtPr>
          <w:rPr>
            <w:rFonts w:ascii="Arial Narrow" w:hAnsi="Arial Narrow"/>
          </w:rPr>
          <w:alias w:val="公司法定中文名称"/>
          <w:tag w:val="_GBC_659bcf3a5fba4c6db821cf398f3a2a15"/>
          <w:id w:val="147456229"/>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p>
    <w:p w14:paraId="65671C51">
      <w:pPr>
        <w:wordWrap w:val="0"/>
        <w:jc w:val="right"/>
        <w:rPr>
          <w:rFonts w:ascii="Arial Narrow" w:hAnsi="Arial Narrow"/>
        </w:rPr>
      </w:pPr>
      <w:r>
        <w:rPr>
          <w:rFonts w:ascii="Arial Narrow" w:hAnsi="Arial Narrow"/>
        </w:rPr>
        <w:t>单位：</w:t>
      </w:r>
      <w:sdt>
        <w:sdtPr>
          <w:rPr>
            <w:rFonts w:ascii="Arial Narrow" w:hAnsi="Arial Narrow"/>
          </w:rPr>
          <w:alias w:val="单位_现金流量表"/>
          <w:tag w:val="_GBC_3c5318ba2a3e43d48ab4c6a345a17521"/>
          <w:id w:val="1474563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现金流量表"/>
          <w:tag w:val="_GBC_6a0256f5b6ed439dbfd9d39feb328a74"/>
          <w:id w:val="1474764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现金流量表"/>
          <w:tag w:val="_GBC_8146b872ca53420ab061f5c3451e619e"/>
          <w:id w:val="147458871"/>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3"/>
        <w:gridCol w:w="2697"/>
        <w:gridCol w:w="2689"/>
      </w:tblGrid>
      <w:tr w14:paraId="3003D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024"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98d01bb3cf0f4b999c49a16df5e3fad5"/>
              <w:id w:val="147480851"/>
            </w:sdtPr>
            <w:sdtEndPr>
              <w:rPr>
                <w:rFonts w:ascii="Arial Narrow" w:hAnsi="Arial Narrow"/>
              </w:rPr>
            </w:sdtEndPr>
            <w:sdtContent>
              <w:p w14:paraId="7488C198">
                <w:pPr>
                  <w:jc w:val="center"/>
                  <w:rPr>
                    <w:rFonts w:ascii="Arial Narrow" w:hAnsi="Arial Narrow"/>
                    <w:b/>
                  </w:rPr>
                </w:pPr>
                <w:r>
                  <w:rPr>
                    <w:rFonts w:ascii="Arial Narrow" w:hAnsi="Arial Narrow"/>
                    <w:b/>
                  </w:rPr>
                  <w:t>项目</w:t>
                </w:r>
              </w:p>
            </w:sdtContent>
          </w:sdt>
        </w:tc>
        <w:tc>
          <w:tcPr>
            <w:tcW w:w="1490"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b2515bcf6eee4449a357df27c89fbdf5"/>
              <w:id w:val="147461366"/>
            </w:sdtPr>
            <w:sdtEndPr>
              <w:rPr>
                <w:rFonts w:ascii="Arial Narrow" w:hAnsi="Arial Narrow"/>
              </w:rPr>
            </w:sdtEndPr>
            <w:sdtContent>
              <w:p w14:paraId="6B7D6612">
                <w:pPr>
                  <w:autoSpaceDE w:val="0"/>
                  <w:autoSpaceDN w:val="0"/>
                  <w:adjustRightInd w:val="0"/>
                  <w:jc w:val="center"/>
                  <w:rPr>
                    <w:rFonts w:ascii="Arial Narrow" w:hAnsi="Arial Narrow"/>
                    <w:b/>
                  </w:rPr>
                </w:pPr>
                <w:r>
                  <w:rPr>
                    <w:rFonts w:ascii="Arial Narrow" w:hAnsi="Arial Narrow"/>
                    <w:b/>
                  </w:rPr>
                  <w:t>2025年第一季度</w:t>
                </w:r>
              </w:p>
            </w:sdtContent>
          </w:sdt>
        </w:tc>
        <w:tc>
          <w:tcPr>
            <w:tcW w:w="1486"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b0e89e1075ab432fa6de44ebd2540d22"/>
              <w:id w:val="147468536"/>
            </w:sdtPr>
            <w:sdtEndPr>
              <w:rPr>
                <w:rFonts w:ascii="Arial Narrow" w:hAnsi="Arial Narrow"/>
              </w:rPr>
            </w:sdtEndPr>
            <w:sdtContent>
              <w:p w14:paraId="67989B8B">
                <w:pPr>
                  <w:autoSpaceDE w:val="0"/>
                  <w:autoSpaceDN w:val="0"/>
                  <w:adjustRightInd w:val="0"/>
                  <w:jc w:val="center"/>
                  <w:rPr>
                    <w:rFonts w:ascii="Arial Narrow" w:hAnsi="Arial Narrow"/>
                    <w:b/>
                  </w:rPr>
                </w:pPr>
                <w:r>
                  <w:rPr>
                    <w:rFonts w:ascii="Arial Narrow" w:hAnsi="Arial Narrow"/>
                    <w:b/>
                  </w:rPr>
                  <w:t>2024年第一季度</w:t>
                </w:r>
              </w:p>
            </w:sdtContent>
          </w:sdt>
        </w:tc>
      </w:tr>
      <w:tr w14:paraId="7A966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21284a4a08a448a5a684340ce500b89b"/>
            <w:id w:val="147451328"/>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5BF49E25">
                <w:pPr>
                  <w:rPr>
                    <w:rFonts w:ascii="Arial Narrow" w:hAnsi="Arial Narrow"/>
                  </w:rPr>
                </w:pPr>
                <w:r>
                  <w:rPr>
                    <w:rFonts w:ascii="Arial Narrow" w:hAnsi="Arial Narrow"/>
                    <w:b/>
                    <w:bCs/>
                  </w:rPr>
                  <w:t>一、经营活动产生的现金流量：</w:t>
                </w:r>
              </w:p>
            </w:tc>
          </w:sdtContent>
        </w:sdt>
      </w:tr>
      <w:tr w14:paraId="4E11B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7931F7C">
            <w:pPr>
              <w:ind w:firstLine="210" w:firstLineChars="100"/>
              <w:rPr>
                <w:rFonts w:ascii="Arial Narrow" w:hAnsi="Arial Narrow"/>
              </w:rPr>
            </w:pPr>
            <w:r>
              <w:rPr>
                <w:rFonts w:ascii="Arial Narrow" w:hAnsi="Arial Narrow"/>
              </w:rPr>
              <w:t>销售商品、提供劳务收到的现金</w:t>
            </w:r>
          </w:p>
        </w:tc>
        <w:tc>
          <w:tcPr>
            <w:tcW w:w="1490" w:type="pct"/>
            <w:tcBorders>
              <w:top w:val="outset" w:color="auto" w:sz="4" w:space="0"/>
              <w:left w:val="outset" w:color="auto" w:sz="4" w:space="0"/>
              <w:bottom w:val="outset" w:color="auto" w:sz="4" w:space="0"/>
              <w:right w:val="outset" w:color="auto" w:sz="4" w:space="0"/>
            </w:tcBorders>
            <w:vAlign w:val="center"/>
          </w:tcPr>
          <w:p w14:paraId="21504F1C">
            <w:pPr>
              <w:jc w:val="right"/>
              <w:rPr>
                <w:rFonts w:ascii="Arial Narrow" w:hAnsi="Arial Narrow"/>
              </w:rPr>
            </w:pPr>
            <w:r>
              <w:rPr>
                <w:rFonts w:ascii="Arial Narrow" w:hAnsi="Arial Narrow"/>
              </w:rPr>
              <w:t>1,682,693,117.74</w:t>
            </w:r>
          </w:p>
        </w:tc>
        <w:tc>
          <w:tcPr>
            <w:tcW w:w="1486" w:type="pct"/>
            <w:tcBorders>
              <w:top w:val="outset" w:color="auto" w:sz="4" w:space="0"/>
              <w:left w:val="outset" w:color="auto" w:sz="4" w:space="0"/>
              <w:bottom w:val="outset" w:color="auto" w:sz="4" w:space="0"/>
              <w:right w:val="outset" w:color="auto" w:sz="4" w:space="0"/>
            </w:tcBorders>
            <w:vAlign w:val="center"/>
          </w:tcPr>
          <w:p w14:paraId="66726C6A">
            <w:pPr>
              <w:jc w:val="right"/>
              <w:rPr>
                <w:rFonts w:ascii="Arial Narrow" w:hAnsi="Arial Narrow"/>
              </w:rPr>
            </w:pPr>
            <w:r>
              <w:rPr>
                <w:rFonts w:ascii="Arial Narrow" w:hAnsi="Arial Narrow"/>
              </w:rPr>
              <w:t>1,569,535,417.45</w:t>
            </w:r>
          </w:p>
        </w:tc>
      </w:tr>
      <w:tr w14:paraId="4DCFE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9B81C33">
            <w:pPr>
              <w:ind w:firstLine="210" w:firstLineChars="100"/>
              <w:rPr>
                <w:rFonts w:ascii="Arial Narrow" w:hAnsi="Arial Narrow"/>
              </w:rPr>
            </w:pPr>
            <w:r>
              <w:rPr>
                <w:rFonts w:ascii="Arial Narrow" w:hAnsi="Arial Narrow"/>
              </w:rPr>
              <w:t>收到的税费返还</w:t>
            </w:r>
          </w:p>
        </w:tc>
        <w:tc>
          <w:tcPr>
            <w:tcW w:w="1490" w:type="pct"/>
            <w:tcBorders>
              <w:top w:val="outset" w:color="auto" w:sz="4" w:space="0"/>
              <w:left w:val="outset" w:color="auto" w:sz="4" w:space="0"/>
              <w:bottom w:val="outset" w:color="auto" w:sz="4" w:space="0"/>
              <w:right w:val="outset" w:color="auto" w:sz="4" w:space="0"/>
            </w:tcBorders>
            <w:vAlign w:val="center"/>
          </w:tcPr>
          <w:p w14:paraId="16B94F84">
            <w:pPr>
              <w:jc w:val="right"/>
              <w:rPr>
                <w:rFonts w:ascii="Arial Narrow" w:hAnsi="Arial Narrow"/>
              </w:rPr>
            </w:pPr>
            <w:r>
              <w:rPr>
                <w:rFonts w:ascii="Arial Narrow" w:hAnsi="Arial Narrow"/>
              </w:rPr>
              <w:t>16,169,585.20</w:t>
            </w:r>
          </w:p>
        </w:tc>
        <w:tc>
          <w:tcPr>
            <w:tcW w:w="1486" w:type="pct"/>
            <w:tcBorders>
              <w:top w:val="outset" w:color="auto" w:sz="4" w:space="0"/>
              <w:left w:val="outset" w:color="auto" w:sz="4" w:space="0"/>
              <w:bottom w:val="outset" w:color="auto" w:sz="4" w:space="0"/>
              <w:right w:val="outset" w:color="auto" w:sz="4" w:space="0"/>
            </w:tcBorders>
            <w:vAlign w:val="center"/>
          </w:tcPr>
          <w:p w14:paraId="12C3D6FF">
            <w:pPr>
              <w:jc w:val="right"/>
              <w:rPr>
                <w:rFonts w:ascii="Arial Narrow" w:hAnsi="Arial Narrow"/>
              </w:rPr>
            </w:pPr>
            <w:r>
              <w:rPr>
                <w:rFonts w:ascii="Arial Narrow" w:hAnsi="Arial Narrow"/>
              </w:rPr>
              <w:t>10,755,970.68</w:t>
            </w:r>
          </w:p>
        </w:tc>
      </w:tr>
      <w:tr w14:paraId="47572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74029068">
            <w:pPr>
              <w:ind w:firstLine="210" w:firstLineChars="100"/>
              <w:rPr>
                <w:rFonts w:ascii="Arial Narrow" w:hAnsi="Arial Narrow"/>
              </w:rPr>
            </w:pPr>
            <w:r>
              <w:rPr>
                <w:rFonts w:ascii="Arial Narrow" w:hAnsi="Arial Narrow"/>
              </w:rPr>
              <w:t>收到其他与经营活动有关的现金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14:paraId="0118436C">
            <w:pPr>
              <w:jc w:val="right"/>
              <w:rPr>
                <w:rFonts w:ascii="Arial Narrow" w:hAnsi="Arial Narrow"/>
              </w:rPr>
            </w:pPr>
            <w:r>
              <w:rPr>
                <w:rFonts w:ascii="Arial Narrow" w:hAnsi="Arial Narrow"/>
              </w:rPr>
              <w:t>221,717,103.36</w:t>
            </w:r>
          </w:p>
        </w:tc>
        <w:tc>
          <w:tcPr>
            <w:tcW w:w="1486" w:type="pct"/>
            <w:tcBorders>
              <w:top w:val="outset" w:color="auto" w:sz="4" w:space="0"/>
              <w:left w:val="outset" w:color="auto" w:sz="4" w:space="0"/>
              <w:bottom w:val="outset" w:color="auto" w:sz="4" w:space="0"/>
              <w:right w:val="outset" w:color="auto" w:sz="4" w:space="0"/>
            </w:tcBorders>
            <w:vAlign w:val="center"/>
          </w:tcPr>
          <w:p w14:paraId="5F037F73">
            <w:pPr>
              <w:jc w:val="right"/>
              <w:rPr>
                <w:rFonts w:ascii="Arial Narrow" w:hAnsi="Arial Narrow"/>
              </w:rPr>
            </w:pPr>
            <w:r>
              <w:rPr>
                <w:rFonts w:ascii="Arial Narrow" w:hAnsi="Arial Narrow"/>
              </w:rPr>
              <w:t>150,591,851.55</w:t>
            </w:r>
          </w:p>
        </w:tc>
      </w:tr>
      <w:tr w14:paraId="73F5A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07ADAD0">
            <w:pPr>
              <w:ind w:firstLine="420" w:firstLineChars="200"/>
              <w:rPr>
                <w:rFonts w:ascii="Arial Narrow" w:hAnsi="Arial Narrow"/>
              </w:rPr>
            </w:pPr>
            <w:r>
              <w:rPr>
                <w:rFonts w:ascii="Arial Narrow" w:hAnsi="Arial Narrow"/>
              </w:rPr>
              <w:t>经营活动现金流入小计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14:paraId="721ECD78">
            <w:pPr>
              <w:jc w:val="right"/>
              <w:rPr>
                <w:rFonts w:ascii="Arial Narrow" w:hAnsi="Arial Narrow"/>
              </w:rPr>
            </w:pPr>
            <w:r>
              <w:rPr>
                <w:rFonts w:ascii="Arial Narrow" w:hAnsi="Arial Narrow"/>
              </w:rPr>
              <w:t>1,920,579,806.30</w:t>
            </w:r>
          </w:p>
        </w:tc>
        <w:tc>
          <w:tcPr>
            <w:tcW w:w="1486" w:type="pct"/>
            <w:tcBorders>
              <w:top w:val="outset" w:color="auto" w:sz="4" w:space="0"/>
              <w:left w:val="outset" w:color="auto" w:sz="4" w:space="0"/>
              <w:bottom w:val="outset" w:color="auto" w:sz="4" w:space="0"/>
              <w:right w:val="outset" w:color="auto" w:sz="4" w:space="0"/>
            </w:tcBorders>
            <w:vAlign w:val="center"/>
          </w:tcPr>
          <w:p w14:paraId="2AE75400">
            <w:pPr>
              <w:jc w:val="right"/>
              <w:rPr>
                <w:rFonts w:ascii="Arial Narrow" w:hAnsi="Arial Narrow"/>
              </w:rPr>
            </w:pPr>
            <w:r>
              <w:rPr>
                <w:rFonts w:ascii="Arial Narrow" w:hAnsi="Arial Narrow"/>
              </w:rPr>
              <w:t>1,730,883,239.68</w:t>
            </w:r>
          </w:p>
        </w:tc>
      </w:tr>
      <w:tr w14:paraId="18C42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21AFB254">
            <w:pPr>
              <w:ind w:firstLine="210" w:firstLineChars="100"/>
              <w:rPr>
                <w:rFonts w:ascii="Arial Narrow" w:hAnsi="Arial Narrow"/>
              </w:rPr>
            </w:pPr>
            <w:r>
              <w:rPr>
                <w:rFonts w:ascii="Arial Narrow" w:hAnsi="Arial Narrow"/>
              </w:rPr>
              <w:t>购买商品、接受劳务支付的现金</w:t>
            </w:r>
          </w:p>
        </w:tc>
        <w:tc>
          <w:tcPr>
            <w:tcW w:w="1490" w:type="pct"/>
            <w:tcBorders>
              <w:top w:val="outset" w:color="auto" w:sz="4" w:space="0"/>
              <w:left w:val="outset" w:color="auto" w:sz="4" w:space="0"/>
              <w:bottom w:val="outset" w:color="auto" w:sz="4" w:space="0"/>
              <w:right w:val="outset" w:color="auto" w:sz="4" w:space="0"/>
            </w:tcBorders>
            <w:vAlign w:val="center"/>
          </w:tcPr>
          <w:p w14:paraId="0D1B1701">
            <w:pPr>
              <w:jc w:val="right"/>
              <w:rPr>
                <w:rFonts w:ascii="Arial Narrow" w:hAnsi="Arial Narrow"/>
              </w:rPr>
            </w:pPr>
            <w:r>
              <w:rPr>
                <w:rFonts w:ascii="Arial Narrow" w:hAnsi="Arial Narrow"/>
              </w:rPr>
              <w:t>1,765,200,706.81</w:t>
            </w:r>
          </w:p>
        </w:tc>
        <w:tc>
          <w:tcPr>
            <w:tcW w:w="1486" w:type="pct"/>
            <w:tcBorders>
              <w:top w:val="outset" w:color="auto" w:sz="4" w:space="0"/>
              <w:left w:val="outset" w:color="auto" w:sz="4" w:space="0"/>
              <w:bottom w:val="outset" w:color="auto" w:sz="4" w:space="0"/>
              <w:right w:val="outset" w:color="auto" w:sz="4" w:space="0"/>
            </w:tcBorders>
            <w:vAlign w:val="center"/>
          </w:tcPr>
          <w:p w14:paraId="5A87921D">
            <w:pPr>
              <w:jc w:val="right"/>
              <w:rPr>
                <w:rFonts w:ascii="Arial Narrow" w:hAnsi="Arial Narrow"/>
              </w:rPr>
            </w:pPr>
            <w:r>
              <w:rPr>
                <w:rFonts w:ascii="Arial Narrow" w:hAnsi="Arial Narrow"/>
              </w:rPr>
              <w:t>2,136,609,438.78</w:t>
            </w:r>
          </w:p>
        </w:tc>
      </w:tr>
      <w:tr w14:paraId="35971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58C6038D">
            <w:pPr>
              <w:ind w:firstLine="210" w:firstLineChars="100"/>
              <w:rPr>
                <w:rFonts w:ascii="Arial Narrow" w:hAnsi="Arial Narrow"/>
              </w:rPr>
            </w:pPr>
            <w:r>
              <w:rPr>
                <w:rFonts w:ascii="Arial Narrow" w:hAnsi="Arial Narrow"/>
              </w:rPr>
              <w:t>支付给职工及为职工支付的现金</w:t>
            </w:r>
          </w:p>
        </w:tc>
        <w:tc>
          <w:tcPr>
            <w:tcW w:w="1490" w:type="pct"/>
            <w:tcBorders>
              <w:top w:val="outset" w:color="auto" w:sz="4" w:space="0"/>
              <w:left w:val="outset" w:color="auto" w:sz="4" w:space="0"/>
              <w:bottom w:val="outset" w:color="auto" w:sz="4" w:space="0"/>
              <w:right w:val="outset" w:color="auto" w:sz="4" w:space="0"/>
            </w:tcBorders>
            <w:vAlign w:val="center"/>
          </w:tcPr>
          <w:p w14:paraId="3156EE68">
            <w:pPr>
              <w:jc w:val="right"/>
              <w:rPr>
                <w:rFonts w:ascii="Arial Narrow" w:hAnsi="Arial Narrow"/>
              </w:rPr>
            </w:pPr>
            <w:r>
              <w:rPr>
                <w:rFonts w:ascii="Arial Narrow" w:hAnsi="Arial Narrow"/>
              </w:rPr>
              <w:t>432,862,056.91</w:t>
            </w:r>
          </w:p>
        </w:tc>
        <w:tc>
          <w:tcPr>
            <w:tcW w:w="1486" w:type="pct"/>
            <w:tcBorders>
              <w:top w:val="outset" w:color="auto" w:sz="4" w:space="0"/>
              <w:left w:val="outset" w:color="auto" w:sz="4" w:space="0"/>
              <w:bottom w:val="outset" w:color="auto" w:sz="4" w:space="0"/>
              <w:right w:val="outset" w:color="auto" w:sz="4" w:space="0"/>
            </w:tcBorders>
            <w:vAlign w:val="center"/>
          </w:tcPr>
          <w:p w14:paraId="588B3473">
            <w:pPr>
              <w:jc w:val="right"/>
              <w:rPr>
                <w:rFonts w:ascii="Arial Narrow" w:hAnsi="Arial Narrow"/>
              </w:rPr>
            </w:pPr>
            <w:r>
              <w:rPr>
                <w:rFonts w:ascii="Arial Narrow" w:hAnsi="Arial Narrow"/>
              </w:rPr>
              <w:t>458,025,041.88</w:t>
            </w:r>
          </w:p>
        </w:tc>
      </w:tr>
      <w:tr w14:paraId="73CF1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9E47671">
            <w:pPr>
              <w:ind w:firstLine="210" w:firstLineChars="100"/>
              <w:rPr>
                <w:rFonts w:ascii="Arial Narrow" w:hAnsi="Arial Narrow"/>
              </w:rPr>
            </w:pPr>
            <w:r>
              <w:rPr>
                <w:rFonts w:ascii="Arial Narrow" w:hAnsi="Arial Narrow"/>
              </w:rPr>
              <w:t>支付的各项税费</w:t>
            </w:r>
          </w:p>
        </w:tc>
        <w:tc>
          <w:tcPr>
            <w:tcW w:w="1490" w:type="pct"/>
            <w:tcBorders>
              <w:top w:val="outset" w:color="auto" w:sz="4" w:space="0"/>
              <w:left w:val="outset" w:color="auto" w:sz="4" w:space="0"/>
              <w:bottom w:val="outset" w:color="auto" w:sz="4" w:space="0"/>
              <w:right w:val="outset" w:color="auto" w:sz="4" w:space="0"/>
            </w:tcBorders>
            <w:vAlign w:val="center"/>
          </w:tcPr>
          <w:p w14:paraId="51DB042D">
            <w:pPr>
              <w:jc w:val="right"/>
              <w:rPr>
                <w:rFonts w:ascii="Arial Narrow" w:hAnsi="Arial Narrow"/>
              </w:rPr>
            </w:pPr>
            <w:r>
              <w:rPr>
                <w:rFonts w:ascii="Arial Narrow" w:hAnsi="Arial Narrow"/>
              </w:rPr>
              <w:t>78,883,613.57</w:t>
            </w:r>
          </w:p>
        </w:tc>
        <w:tc>
          <w:tcPr>
            <w:tcW w:w="1486" w:type="pct"/>
            <w:tcBorders>
              <w:top w:val="outset" w:color="auto" w:sz="4" w:space="0"/>
              <w:left w:val="outset" w:color="auto" w:sz="4" w:space="0"/>
              <w:bottom w:val="outset" w:color="auto" w:sz="4" w:space="0"/>
              <w:right w:val="outset" w:color="auto" w:sz="4" w:space="0"/>
            </w:tcBorders>
            <w:vAlign w:val="center"/>
          </w:tcPr>
          <w:p w14:paraId="559500D2">
            <w:pPr>
              <w:jc w:val="right"/>
              <w:rPr>
                <w:rFonts w:ascii="Arial Narrow" w:hAnsi="Arial Narrow"/>
              </w:rPr>
            </w:pPr>
            <w:r>
              <w:rPr>
                <w:rFonts w:ascii="Arial Narrow" w:hAnsi="Arial Narrow"/>
              </w:rPr>
              <w:t>86,779,692.63</w:t>
            </w:r>
          </w:p>
        </w:tc>
      </w:tr>
      <w:tr w14:paraId="1467C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2D590726">
            <w:pPr>
              <w:ind w:firstLine="210" w:firstLineChars="100"/>
              <w:rPr>
                <w:rFonts w:ascii="Arial Narrow" w:hAnsi="Arial Narrow"/>
              </w:rPr>
            </w:pPr>
            <w:r>
              <w:rPr>
                <w:rFonts w:ascii="Arial Narrow" w:hAnsi="Arial Narrow"/>
              </w:rPr>
              <w:t>支付其他与经营活动有关的现金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14:paraId="27BD308E">
            <w:pPr>
              <w:jc w:val="right"/>
              <w:rPr>
                <w:rFonts w:ascii="Arial Narrow" w:hAnsi="Arial Narrow"/>
              </w:rPr>
            </w:pPr>
            <w:r>
              <w:rPr>
                <w:rFonts w:ascii="Arial Narrow" w:hAnsi="Arial Narrow"/>
              </w:rPr>
              <w:t>327,271,215.08</w:t>
            </w:r>
          </w:p>
        </w:tc>
        <w:tc>
          <w:tcPr>
            <w:tcW w:w="1486" w:type="pct"/>
            <w:tcBorders>
              <w:top w:val="outset" w:color="auto" w:sz="4" w:space="0"/>
              <w:left w:val="outset" w:color="auto" w:sz="4" w:space="0"/>
              <w:bottom w:val="outset" w:color="auto" w:sz="4" w:space="0"/>
              <w:right w:val="outset" w:color="auto" w:sz="4" w:space="0"/>
            </w:tcBorders>
            <w:vAlign w:val="center"/>
          </w:tcPr>
          <w:p w14:paraId="4B47A01C">
            <w:pPr>
              <w:jc w:val="right"/>
              <w:rPr>
                <w:rFonts w:ascii="Arial Narrow" w:hAnsi="Arial Narrow"/>
              </w:rPr>
            </w:pPr>
            <w:r>
              <w:rPr>
                <w:rFonts w:ascii="Arial Narrow" w:hAnsi="Arial Narrow"/>
              </w:rPr>
              <w:t>277,548,962.97</w:t>
            </w:r>
          </w:p>
        </w:tc>
      </w:tr>
      <w:tr w14:paraId="5353E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56C97E16">
            <w:pPr>
              <w:ind w:firstLine="420" w:firstLineChars="200"/>
              <w:rPr>
                <w:rFonts w:ascii="Arial Narrow" w:hAnsi="Arial Narrow"/>
              </w:rPr>
            </w:pPr>
            <w:r>
              <w:rPr>
                <w:rFonts w:ascii="Arial Narrow" w:hAnsi="Arial Narrow"/>
              </w:rPr>
              <w:t>经营活动现金流出小计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14:paraId="520760CD">
            <w:pPr>
              <w:jc w:val="right"/>
              <w:rPr>
                <w:rFonts w:ascii="Arial Narrow" w:hAnsi="Arial Narrow"/>
              </w:rPr>
            </w:pPr>
            <w:r>
              <w:rPr>
                <w:rFonts w:ascii="Arial Narrow" w:hAnsi="Arial Narrow"/>
              </w:rPr>
              <w:t>2,604,217,592.37</w:t>
            </w:r>
          </w:p>
        </w:tc>
        <w:tc>
          <w:tcPr>
            <w:tcW w:w="1486" w:type="pct"/>
            <w:tcBorders>
              <w:top w:val="outset" w:color="auto" w:sz="4" w:space="0"/>
              <w:left w:val="outset" w:color="auto" w:sz="4" w:space="0"/>
              <w:bottom w:val="outset" w:color="auto" w:sz="4" w:space="0"/>
              <w:right w:val="outset" w:color="auto" w:sz="4" w:space="0"/>
            </w:tcBorders>
            <w:vAlign w:val="center"/>
          </w:tcPr>
          <w:p w14:paraId="6E88DC7A">
            <w:pPr>
              <w:jc w:val="right"/>
              <w:rPr>
                <w:rFonts w:ascii="Arial Narrow" w:hAnsi="Arial Narrow"/>
              </w:rPr>
            </w:pPr>
            <w:r>
              <w:rPr>
                <w:rFonts w:ascii="Arial Narrow" w:hAnsi="Arial Narrow"/>
              </w:rPr>
              <w:t>2,958,963,136.26</w:t>
            </w:r>
          </w:p>
        </w:tc>
      </w:tr>
      <w:tr w14:paraId="7AD04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DA1C35A">
            <w:pPr>
              <w:ind w:firstLine="630" w:firstLineChars="300"/>
              <w:rPr>
                <w:rFonts w:ascii="Arial Narrow" w:hAnsi="Arial Narrow"/>
              </w:rPr>
            </w:pPr>
            <w:r>
              <w:rPr>
                <w:rFonts w:ascii="Arial Narrow" w:hAnsi="Arial Narrow"/>
              </w:rPr>
              <w:t>经营活动产生的现金流量净额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14:paraId="733CEA70">
            <w:pPr>
              <w:jc w:val="right"/>
              <w:rPr>
                <w:rFonts w:ascii="Arial Narrow" w:hAnsi="Arial Narrow"/>
              </w:rPr>
            </w:pPr>
            <w:r>
              <w:rPr>
                <w:rFonts w:ascii="Arial Narrow" w:hAnsi="Arial Narrow"/>
              </w:rPr>
              <w:t>-683,637,786.07</w:t>
            </w:r>
          </w:p>
        </w:tc>
        <w:tc>
          <w:tcPr>
            <w:tcW w:w="1486" w:type="pct"/>
            <w:tcBorders>
              <w:top w:val="outset" w:color="auto" w:sz="4" w:space="0"/>
              <w:left w:val="outset" w:color="auto" w:sz="4" w:space="0"/>
              <w:bottom w:val="outset" w:color="auto" w:sz="4" w:space="0"/>
              <w:right w:val="outset" w:color="auto" w:sz="4" w:space="0"/>
            </w:tcBorders>
            <w:vAlign w:val="center"/>
          </w:tcPr>
          <w:p w14:paraId="1C4DAF2A">
            <w:pPr>
              <w:jc w:val="right"/>
              <w:rPr>
                <w:rFonts w:ascii="Arial Narrow" w:hAnsi="Arial Narrow"/>
              </w:rPr>
            </w:pPr>
            <w:r>
              <w:rPr>
                <w:rFonts w:ascii="Arial Narrow" w:hAnsi="Arial Narrow"/>
              </w:rPr>
              <w:t>-1,228,079,896.58</w:t>
            </w:r>
          </w:p>
        </w:tc>
      </w:tr>
      <w:tr w14:paraId="5151F3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526fd543d0ba4a37aa4ebd79b368dace"/>
            <w:id w:val="147463568"/>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0ED32A06">
                <w:pPr>
                  <w:rPr>
                    <w:rFonts w:ascii="Arial Narrow" w:hAnsi="Arial Narrow"/>
                    <w:color w:val="008000"/>
                  </w:rPr>
                </w:pPr>
                <w:r>
                  <w:rPr>
                    <w:rFonts w:ascii="Arial Narrow" w:hAnsi="Arial Narrow"/>
                    <w:b/>
                    <w:bCs/>
                  </w:rPr>
                  <w:t>二、投资活动产生的现金流量：</w:t>
                </w:r>
              </w:p>
            </w:tc>
          </w:sdtContent>
        </w:sdt>
      </w:tr>
      <w:tr w14:paraId="7B3D2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6333A4AA">
            <w:pPr>
              <w:ind w:firstLine="210" w:firstLineChars="100"/>
              <w:rPr>
                <w:rFonts w:ascii="Arial Narrow" w:hAnsi="Arial Narrow"/>
              </w:rPr>
            </w:pPr>
            <w:r>
              <w:rPr>
                <w:rFonts w:ascii="Arial Narrow" w:hAnsi="Arial Narrow"/>
              </w:rPr>
              <w:t>取得投资收益收到的现金</w:t>
            </w:r>
          </w:p>
        </w:tc>
        <w:tc>
          <w:tcPr>
            <w:tcW w:w="1490" w:type="pct"/>
            <w:tcBorders>
              <w:top w:val="outset" w:color="auto" w:sz="4" w:space="0"/>
              <w:left w:val="outset" w:color="auto" w:sz="4" w:space="0"/>
              <w:bottom w:val="outset" w:color="auto" w:sz="4" w:space="0"/>
              <w:right w:val="outset" w:color="auto" w:sz="4" w:space="0"/>
            </w:tcBorders>
            <w:vAlign w:val="center"/>
          </w:tcPr>
          <w:p w14:paraId="3A6E6468">
            <w:pPr>
              <w:jc w:val="right"/>
              <w:rPr>
                <w:rFonts w:ascii="Arial Narrow" w:hAnsi="Arial Narrow"/>
              </w:rPr>
            </w:pPr>
          </w:p>
        </w:tc>
        <w:tc>
          <w:tcPr>
            <w:tcW w:w="1486" w:type="pct"/>
            <w:tcBorders>
              <w:top w:val="outset" w:color="auto" w:sz="4" w:space="0"/>
              <w:left w:val="outset" w:color="auto" w:sz="4" w:space="0"/>
              <w:bottom w:val="outset" w:color="auto" w:sz="4" w:space="0"/>
              <w:right w:val="outset" w:color="auto" w:sz="4" w:space="0"/>
            </w:tcBorders>
            <w:vAlign w:val="center"/>
          </w:tcPr>
          <w:p w14:paraId="3BABF8F1">
            <w:pPr>
              <w:jc w:val="right"/>
              <w:rPr>
                <w:rFonts w:ascii="Arial Narrow" w:hAnsi="Arial Narrow"/>
              </w:rPr>
            </w:pPr>
            <w:r>
              <w:rPr>
                <w:rFonts w:ascii="Arial Narrow" w:hAnsi="Arial Narrow"/>
              </w:rPr>
              <w:t>2,635,500.00</w:t>
            </w:r>
          </w:p>
        </w:tc>
      </w:tr>
      <w:tr w14:paraId="0F235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A8B16C6">
            <w:pPr>
              <w:ind w:firstLine="210" w:firstLineChars="100"/>
              <w:rPr>
                <w:rFonts w:ascii="Arial Narrow" w:hAnsi="Arial Narrow"/>
              </w:rPr>
            </w:pPr>
            <w:r>
              <w:rPr>
                <w:rFonts w:ascii="Arial Narrow" w:hAnsi="Arial Narrow"/>
              </w:rPr>
              <w:t>处置固定资产、无形资产和其他长期资产收回的现金净额</w:t>
            </w:r>
          </w:p>
        </w:tc>
        <w:tc>
          <w:tcPr>
            <w:tcW w:w="1490" w:type="pct"/>
            <w:tcBorders>
              <w:top w:val="outset" w:color="auto" w:sz="4" w:space="0"/>
              <w:left w:val="outset" w:color="auto" w:sz="4" w:space="0"/>
              <w:bottom w:val="outset" w:color="auto" w:sz="4" w:space="0"/>
              <w:right w:val="outset" w:color="auto" w:sz="4" w:space="0"/>
            </w:tcBorders>
            <w:vAlign w:val="center"/>
          </w:tcPr>
          <w:p w14:paraId="3F0D4D84">
            <w:pPr>
              <w:jc w:val="right"/>
              <w:rPr>
                <w:rFonts w:ascii="Arial Narrow" w:hAnsi="Arial Narrow"/>
              </w:rPr>
            </w:pPr>
            <w:r>
              <w:rPr>
                <w:rFonts w:ascii="Arial Narrow" w:hAnsi="Arial Narrow"/>
              </w:rPr>
              <w:t>87,840.00</w:t>
            </w:r>
          </w:p>
        </w:tc>
        <w:tc>
          <w:tcPr>
            <w:tcW w:w="1486" w:type="pct"/>
            <w:tcBorders>
              <w:top w:val="outset" w:color="auto" w:sz="4" w:space="0"/>
              <w:left w:val="outset" w:color="auto" w:sz="4" w:space="0"/>
              <w:bottom w:val="outset" w:color="auto" w:sz="4" w:space="0"/>
              <w:right w:val="outset" w:color="auto" w:sz="4" w:space="0"/>
            </w:tcBorders>
            <w:vAlign w:val="center"/>
          </w:tcPr>
          <w:p w14:paraId="40296AD5">
            <w:pPr>
              <w:jc w:val="right"/>
              <w:rPr>
                <w:rFonts w:ascii="Arial Narrow" w:hAnsi="Arial Narrow"/>
              </w:rPr>
            </w:pPr>
            <w:r>
              <w:rPr>
                <w:rFonts w:ascii="Arial Narrow" w:hAnsi="Arial Narrow"/>
              </w:rPr>
              <w:t>81,371.83</w:t>
            </w:r>
          </w:p>
        </w:tc>
      </w:tr>
      <w:tr w14:paraId="6FCB7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16EC726">
            <w:pPr>
              <w:ind w:firstLine="210" w:firstLineChars="100"/>
              <w:rPr>
                <w:rFonts w:ascii="Arial Narrow" w:hAnsi="Arial Narrow"/>
              </w:rPr>
            </w:pPr>
            <w:r>
              <w:rPr>
                <w:rFonts w:ascii="Arial Narrow" w:hAnsi="Arial Narrow"/>
              </w:rPr>
              <w:t>收到其他与投资活动有关的现金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14:paraId="16B1582C">
            <w:pPr>
              <w:jc w:val="right"/>
              <w:rPr>
                <w:rFonts w:ascii="Arial Narrow" w:hAnsi="Arial Narrow"/>
              </w:rPr>
            </w:pPr>
          </w:p>
        </w:tc>
        <w:tc>
          <w:tcPr>
            <w:tcW w:w="1486" w:type="pct"/>
            <w:tcBorders>
              <w:top w:val="outset" w:color="auto" w:sz="4" w:space="0"/>
              <w:left w:val="outset" w:color="auto" w:sz="4" w:space="0"/>
              <w:bottom w:val="outset" w:color="auto" w:sz="4" w:space="0"/>
              <w:right w:val="outset" w:color="auto" w:sz="4" w:space="0"/>
            </w:tcBorders>
            <w:vAlign w:val="center"/>
          </w:tcPr>
          <w:p w14:paraId="4BC7CF6C">
            <w:pPr>
              <w:jc w:val="right"/>
              <w:rPr>
                <w:rFonts w:ascii="Arial Narrow" w:hAnsi="Arial Narrow"/>
              </w:rPr>
            </w:pPr>
            <w:r>
              <w:rPr>
                <w:rFonts w:ascii="Arial Narrow" w:hAnsi="Arial Narrow"/>
              </w:rPr>
              <w:t>356,999.96</w:t>
            </w:r>
          </w:p>
        </w:tc>
      </w:tr>
      <w:tr w14:paraId="3504A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9BF6261">
            <w:pPr>
              <w:ind w:firstLine="420" w:firstLineChars="200"/>
              <w:rPr>
                <w:rFonts w:ascii="Arial Narrow" w:hAnsi="Arial Narrow"/>
              </w:rPr>
            </w:pPr>
            <w:r>
              <w:rPr>
                <w:rFonts w:ascii="Arial Narrow" w:hAnsi="Arial Narrow"/>
              </w:rPr>
              <w:t>投资活动现金流入小计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14:paraId="30046273">
            <w:pPr>
              <w:jc w:val="right"/>
              <w:rPr>
                <w:rFonts w:ascii="Arial Narrow" w:hAnsi="Arial Narrow"/>
              </w:rPr>
            </w:pPr>
            <w:r>
              <w:rPr>
                <w:rFonts w:ascii="Arial Narrow" w:hAnsi="Arial Narrow"/>
              </w:rPr>
              <w:t>87,840.00</w:t>
            </w:r>
          </w:p>
        </w:tc>
        <w:tc>
          <w:tcPr>
            <w:tcW w:w="1486" w:type="pct"/>
            <w:tcBorders>
              <w:top w:val="outset" w:color="auto" w:sz="4" w:space="0"/>
              <w:left w:val="outset" w:color="auto" w:sz="4" w:space="0"/>
              <w:bottom w:val="outset" w:color="auto" w:sz="4" w:space="0"/>
              <w:right w:val="outset" w:color="auto" w:sz="4" w:space="0"/>
            </w:tcBorders>
            <w:vAlign w:val="center"/>
          </w:tcPr>
          <w:p w14:paraId="5DC9950C">
            <w:pPr>
              <w:jc w:val="right"/>
              <w:rPr>
                <w:rFonts w:ascii="Arial Narrow" w:hAnsi="Arial Narrow"/>
              </w:rPr>
            </w:pPr>
            <w:r>
              <w:rPr>
                <w:rFonts w:ascii="Arial Narrow" w:hAnsi="Arial Narrow"/>
              </w:rPr>
              <w:t>3,073,871.79</w:t>
            </w:r>
          </w:p>
        </w:tc>
      </w:tr>
      <w:tr w14:paraId="464F7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EEC82E2">
            <w:pPr>
              <w:ind w:firstLine="210" w:firstLineChars="100"/>
              <w:rPr>
                <w:rFonts w:ascii="Arial Narrow" w:hAnsi="Arial Narrow"/>
              </w:rPr>
            </w:pPr>
            <w:r>
              <w:rPr>
                <w:rFonts w:ascii="Arial Narrow" w:hAnsi="Arial Narrow"/>
              </w:rPr>
              <w:t>购建固定资产、无形资产和其他长期资产支付的现金</w:t>
            </w:r>
          </w:p>
        </w:tc>
        <w:tc>
          <w:tcPr>
            <w:tcW w:w="1490" w:type="pct"/>
            <w:tcBorders>
              <w:top w:val="outset" w:color="auto" w:sz="4" w:space="0"/>
              <w:left w:val="outset" w:color="auto" w:sz="4" w:space="0"/>
              <w:bottom w:val="outset" w:color="auto" w:sz="4" w:space="0"/>
              <w:right w:val="outset" w:color="auto" w:sz="4" w:space="0"/>
            </w:tcBorders>
            <w:vAlign w:val="center"/>
          </w:tcPr>
          <w:p w14:paraId="5C311612">
            <w:pPr>
              <w:jc w:val="right"/>
              <w:rPr>
                <w:rFonts w:ascii="Arial Narrow" w:hAnsi="Arial Narrow"/>
              </w:rPr>
            </w:pPr>
            <w:r>
              <w:rPr>
                <w:rFonts w:ascii="Arial Narrow" w:hAnsi="Arial Narrow"/>
              </w:rPr>
              <w:t>184,872,847.65</w:t>
            </w:r>
          </w:p>
        </w:tc>
        <w:tc>
          <w:tcPr>
            <w:tcW w:w="1486" w:type="pct"/>
            <w:tcBorders>
              <w:top w:val="outset" w:color="auto" w:sz="4" w:space="0"/>
              <w:left w:val="outset" w:color="auto" w:sz="4" w:space="0"/>
              <w:bottom w:val="outset" w:color="auto" w:sz="4" w:space="0"/>
              <w:right w:val="outset" w:color="auto" w:sz="4" w:space="0"/>
            </w:tcBorders>
            <w:vAlign w:val="center"/>
          </w:tcPr>
          <w:p w14:paraId="5B150FDC">
            <w:pPr>
              <w:jc w:val="right"/>
              <w:rPr>
                <w:rFonts w:ascii="Arial Narrow" w:hAnsi="Arial Narrow"/>
              </w:rPr>
            </w:pPr>
            <w:r>
              <w:rPr>
                <w:rFonts w:ascii="Arial Narrow" w:hAnsi="Arial Narrow"/>
              </w:rPr>
              <w:t>99,083,809.94</w:t>
            </w:r>
          </w:p>
        </w:tc>
      </w:tr>
      <w:tr w14:paraId="11172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8C034CC">
            <w:pPr>
              <w:ind w:firstLine="420" w:firstLineChars="200"/>
              <w:rPr>
                <w:rFonts w:ascii="Arial Narrow" w:hAnsi="Arial Narrow"/>
              </w:rPr>
            </w:pPr>
            <w:r>
              <w:rPr>
                <w:rFonts w:ascii="Arial Narrow" w:hAnsi="Arial Narrow"/>
              </w:rPr>
              <w:t>投资活动现金流出小计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14:paraId="44F3DF07">
            <w:pPr>
              <w:jc w:val="right"/>
              <w:rPr>
                <w:rFonts w:ascii="Arial Narrow" w:hAnsi="Arial Narrow"/>
              </w:rPr>
            </w:pPr>
            <w:r>
              <w:rPr>
                <w:rFonts w:ascii="Arial Narrow" w:hAnsi="Arial Narrow"/>
              </w:rPr>
              <w:t>184,872,847.65</w:t>
            </w:r>
          </w:p>
        </w:tc>
        <w:tc>
          <w:tcPr>
            <w:tcW w:w="1486" w:type="pct"/>
            <w:tcBorders>
              <w:top w:val="outset" w:color="auto" w:sz="4" w:space="0"/>
              <w:left w:val="outset" w:color="auto" w:sz="4" w:space="0"/>
              <w:bottom w:val="outset" w:color="auto" w:sz="4" w:space="0"/>
              <w:right w:val="outset" w:color="auto" w:sz="4" w:space="0"/>
            </w:tcBorders>
            <w:vAlign w:val="center"/>
          </w:tcPr>
          <w:p w14:paraId="6D11A659">
            <w:pPr>
              <w:jc w:val="right"/>
              <w:rPr>
                <w:rFonts w:ascii="Arial Narrow" w:hAnsi="Arial Narrow"/>
              </w:rPr>
            </w:pPr>
            <w:r>
              <w:rPr>
                <w:rFonts w:ascii="Arial Narrow" w:hAnsi="Arial Narrow"/>
              </w:rPr>
              <w:t>99,083,809.94</w:t>
            </w:r>
          </w:p>
        </w:tc>
      </w:tr>
      <w:tr w14:paraId="62574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A43ACBB">
            <w:pPr>
              <w:ind w:firstLine="630" w:firstLineChars="300"/>
              <w:rPr>
                <w:rFonts w:ascii="Arial Narrow" w:hAnsi="Arial Narrow"/>
              </w:rPr>
            </w:pPr>
            <w:r>
              <w:rPr>
                <w:rFonts w:ascii="Arial Narrow" w:hAnsi="Arial Narrow"/>
              </w:rPr>
              <w:t>投资活动产生的现金流量净额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14:paraId="0D22D43E">
            <w:pPr>
              <w:jc w:val="right"/>
              <w:rPr>
                <w:rFonts w:ascii="Arial Narrow" w:hAnsi="Arial Narrow"/>
              </w:rPr>
            </w:pPr>
            <w:r>
              <w:rPr>
                <w:rFonts w:ascii="Arial Narrow" w:hAnsi="Arial Narrow"/>
              </w:rPr>
              <w:t>-184,785,007.65</w:t>
            </w:r>
          </w:p>
        </w:tc>
        <w:tc>
          <w:tcPr>
            <w:tcW w:w="1486" w:type="pct"/>
            <w:tcBorders>
              <w:top w:val="outset" w:color="auto" w:sz="4" w:space="0"/>
              <w:left w:val="outset" w:color="auto" w:sz="4" w:space="0"/>
              <w:bottom w:val="outset" w:color="auto" w:sz="4" w:space="0"/>
              <w:right w:val="outset" w:color="auto" w:sz="4" w:space="0"/>
            </w:tcBorders>
            <w:vAlign w:val="center"/>
          </w:tcPr>
          <w:p w14:paraId="3D75A76A">
            <w:pPr>
              <w:jc w:val="right"/>
              <w:rPr>
                <w:rFonts w:ascii="Arial Narrow" w:hAnsi="Arial Narrow"/>
              </w:rPr>
            </w:pPr>
            <w:r>
              <w:rPr>
                <w:rFonts w:ascii="Arial Narrow" w:hAnsi="Arial Narrow"/>
              </w:rPr>
              <w:t>-96,009,938.15</w:t>
            </w:r>
          </w:p>
        </w:tc>
      </w:tr>
      <w:tr w14:paraId="56CA63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36767c200766400795eb24775c42ac92"/>
            <w:id w:val="147476982"/>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0009ECE0">
                <w:pPr>
                  <w:rPr>
                    <w:rFonts w:ascii="Arial Narrow" w:hAnsi="Arial Narrow"/>
                    <w:color w:val="008000"/>
                  </w:rPr>
                </w:pPr>
                <w:r>
                  <w:rPr>
                    <w:rFonts w:ascii="Arial Narrow" w:hAnsi="Arial Narrow"/>
                    <w:b/>
                    <w:bCs/>
                  </w:rPr>
                  <w:t>三、筹资活动产生的现金流量：</w:t>
                </w:r>
              </w:p>
            </w:tc>
          </w:sdtContent>
        </w:sdt>
      </w:tr>
      <w:tr w14:paraId="358A7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A858ED0">
            <w:pPr>
              <w:ind w:firstLine="210" w:firstLineChars="100"/>
              <w:rPr>
                <w:rFonts w:ascii="Arial Narrow" w:hAnsi="Arial Narrow"/>
              </w:rPr>
            </w:pPr>
            <w:r>
              <w:rPr>
                <w:rFonts w:ascii="Arial Narrow" w:hAnsi="Arial Narrow"/>
              </w:rPr>
              <w:t>吸收投资收到的现金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14:paraId="10C5809A">
            <w:pPr>
              <w:jc w:val="right"/>
              <w:rPr>
                <w:rFonts w:ascii="Arial Narrow" w:hAnsi="Arial Narrow"/>
              </w:rPr>
            </w:pPr>
          </w:p>
        </w:tc>
        <w:tc>
          <w:tcPr>
            <w:tcW w:w="1486" w:type="pct"/>
            <w:tcBorders>
              <w:top w:val="outset" w:color="auto" w:sz="4" w:space="0"/>
              <w:left w:val="outset" w:color="auto" w:sz="4" w:space="0"/>
              <w:bottom w:val="outset" w:color="auto" w:sz="4" w:space="0"/>
              <w:right w:val="outset" w:color="auto" w:sz="4" w:space="0"/>
            </w:tcBorders>
            <w:vAlign w:val="center"/>
          </w:tcPr>
          <w:p w14:paraId="592B604A">
            <w:pPr>
              <w:jc w:val="right"/>
              <w:rPr>
                <w:rFonts w:ascii="Arial Narrow" w:hAnsi="Arial Narrow"/>
              </w:rPr>
            </w:pPr>
            <w:r>
              <w:rPr>
                <w:rFonts w:ascii="Arial Narrow" w:hAnsi="Arial Narrow"/>
              </w:rPr>
              <w:t>2,000,000.00</w:t>
            </w:r>
          </w:p>
        </w:tc>
      </w:tr>
      <w:tr w14:paraId="3E5FE8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65474E8">
            <w:pPr>
              <w:ind w:firstLine="210" w:firstLineChars="100"/>
              <w:rPr>
                <w:rFonts w:ascii="Arial Narrow" w:hAnsi="Arial Narrow"/>
              </w:rPr>
            </w:pPr>
            <w:r>
              <w:rPr>
                <w:rFonts w:ascii="Arial Narrow" w:hAnsi="Arial Narrow"/>
              </w:rPr>
              <w:t>其中：子公司吸收少数股东投资收到的现金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14:paraId="0F59026D">
            <w:pPr>
              <w:ind w:right="210"/>
              <w:jc w:val="right"/>
              <w:rPr>
                <w:rFonts w:ascii="Arial Narrow" w:hAnsi="Arial Narrow"/>
              </w:rPr>
            </w:pPr>
          </w:p>
        </w:tc>
        <w:tc>
          <w:tcPr>
            <w:tcW w:w="1486" w:type="pct"/>
            <w:tcBorders>
              <w:top w:val="outset" w:color="auto" w:sz="4" w:space="0"/>
              <w:left w:val="outset" w:color="auto" w:sz="4" w:space="0"/>
              <w:bottom w:val="outset" w:color="auto" w:sz="4" w:space="0"/>
              <w:right w:val="outset" w:color="auto" w:sz="4" w:space="0"/>
            </w:tcBorders>
            <w:vAlign w:val="center"/>
          </w:tcPr>
          <w:p w14:paraId="718B9477">
            <w:pPr>
              <w:jc w:val="right"/>
              <w:rPr>
                <w:rFonts w:ascii="Arial Narrow" w:hAnsi="Arial Narrow"/>
              </w:rPr>
            </w:pPr>
            <w:r>
              <w:rPr>
                <w:rFonts w:ascii="Arial Narrow" w:hAnsi="Arial Narrow"/>
              </w:rPr>
              <w:t>2,000,000.00</w:t>
            </w:r>
          </w:p>
        </w:tc>
      </w:tr>
      <w:tr w14:paraId="558AD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2FE9EF0E">
            <w:pPr>
              <w:ind w:firstLine="210" w:firstLineChars="100"/>
              <w:rPr>
                <w:rFonts w:ascii="Arial Narrow" w:hAnsi="Arial Narrow"/>
              </w:rPr>
            </w:pPr>
            <w:r>
              <w:rPr>
                <w:rFonts w:ascii="Arial Narrow" w:hAnsi="Arial Narrow"/>
              </w:rPr>
              <w:t>取得借款收到的现金</w:t>
            </w:r>
          </w:p>
        </w:tc>
        <w:tc>
          <w:tcPr>
            <w:tcW w:w="1490" w:type="pct"/>
            <w:tcBorders>
              <w:top w:val="outset" w:color="auto" w:sz="4" w:space="0"/>
              <w:left w:val="outset" w:color="auto" w:sz="4" w:space="0"/>
              <w:bottom w:val="outset" w:color="auto" w:sz="4" w:space="0"/>
              <w:right w:val="outset" w:color="auto" w:sz="4" w:space="0"/>
            </w:tcBorders>
            <w:vAlign w:val="center"/>
          </w:tcPr>
          <w:p w14:paraId="7BDBA90B">
            <w:pPr>
              <w:jc w:val="right"/>
              <w:rPr>
                <w:rFonts w:ascii="Arial Narrow" w:hAnsi="Arial Narrow"/>
              </w:rPr>
            </w:pPr>
            <w:r>
              <w:rPr>
                <w:rFonts w:ascii="Arial Narrow" w:hAnsi="Arial Narrow"/>
              </w:rPr>
              <w:t>2,006,710,000.00</w:t>
            </w:r>
          </w:p>
        </w:tc>
        <w:tc>
          <w:tcPr>
            <w:tcW w:w="1486" w:type="pct"/>
            <w:tcBorders>
              <w:top w:val="outset" w:color="auto" w:sz="4" w:space="0"/>
              <w:left w:val="outset" w:color="auto" w:sz="4" w:space="0"/>
              <w:bottom w:val="outset" w:color="auto" w:sz="4" w:space="0"/>
              <w:right w:val="outset" w:color="auto" w:sz="4" w:space="0"/>
            </w:tcBorders>
            <w:vAlign w:val="center"/>
          </w:tcPr>
          <w:p w14:paraId="5F0606D6">
            <w:pPr>
              <w:jc w:val="right"/>
              <w:rPr>
                <w:rFonts w:ascii="Arial Narrow" w:hAnsi="Arial Narrow"/>
              </w:rPr>
            </w:pPr>
            <w:r>
              <w:rPr>
                <w:rFonts w:ascii="Arial Narrow" w:hAnsi="Arial Narrow"/>
              </w:rPr>
              <w:t>311,035,796.69</w:t>
            </w:r>
          </w:p>
        </w:tc>
      </w:tr>
      <w:tr w14:paraId="57D2F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699CF17">
            <w:pPr>
              <w:ind w:firstLine="210" w:firstLineChars="100"/>
              <w:rPr>
                <w:rFonts w:ascii="Arial Narrow" w:hAnsi="Arial Narrow"/>
              </w:rPr>
            </w:pPr>
            <w:r>
              <w:rPr>
                <w:rFonts w:ascii="Arial Narrow" w:hAnsi="Arial Narrow"/>
              </w:rPr>
              <w:t>收到其他与筹资活动有关的现金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14:paraId="435ABDC9">
            <w:pPr>
              <w:jc w:val="right"/>
              <w:rPr>
                <w:rFonts w:ascii="Arial Narrow" w:hAnsi="Arial Narrow"/>
              </w:rPr>
            </w:pPr>
            <w:r>
              <w:rPr>
                <w:rFonts w:ascii="Arial Narrow" w:hAnsi="Arial Narrow"/>
              </w:rPr>
              <w:t>7,403,348.21</w:t>
            </w:r>
          </w:p>
        </w:tc>
        <w:tc>
          <w:tcPr>
            <w:tcW w:w="1486" w:type="pct"/>
            <w:tcBorders>
              <w:top w:val="outset" w:color="auto" w:sz="4" w:space="0"/>
              <w:left w:val="outset" w:color="auto" w:sz="4" w:space="0"/>
              <w:bottom w:val="outset" w:color="auto" w:sz="4" w:space="0"/>
              <w:right w:val="outset" w:color="auto" w:sz="4" w:space="0"/>
            </w:tcBorders>
            <w:vAlign w:val="center"/>
          </w:tcPr>
          <w:p w14:paraId="62AD940E">
            <w:pPr>
              <w:jc w:val="right"/>
              <w:rPr>
                <w:rFonts w:ascii="Arial Narrow" w:hAnsi="Arial Narrow"/>
              </w:rPr>
            </w:pPr>
            <w:r>
              <w:rPr>
                <w:rFonts w:ascii="Arial Narrow" w:hAnsi="Arial Narrow"/>
              </w:rPr>
              <w:t>4,867,691.69</w:t>
            </w:r>
          </w:p>
        </w:tc>
      </w:tr>
      <w:tr w14:paraId="74DAB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3A2369F">
            <w:pPr>
              <w:ind w:firstLine="420" w:firstLineChars="200"/>
              <w:rPr>
                <w:rFonts w:ascii="Arial Narrow" w:hAnsi="Arial Narrow"/>
              </w:rPr>
            </w:pPr>
            <w:r>
              <w:rPr>
                <w:rFonts w:ascii="Arial Narrow" w:hAnsi="Arial Narrow"/>
              </w:rPr>
              <w:t>筹资活动现金流入小计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14:paraId="687F8EF0">
            <w:pPr>
              <w:jc w:val="right"/>
              <w:rPr>
                <w:rFonts w:ascii="Arial Narrow" w:hAnsi="Arial Narrow"/>
              </w:rPr>
            </w:pPr>
            <w:r>
              <w:rPr>
                <w:rFonts w:ascii="Arial Narrow" w:hAnsi="Arial Narrow"/>
              </w:rPr>
              <w:t>2,014,113,348.21</w:t>
            </w:r>
          </w:p>
        </w:tc>
        <w:tc>
          <w:tcPr>
            <w:tcW w:w="1486" w:type="pct"/>
            <w:tcBorders>
              <w:top w:val="outset" w:color="auto" w:sz="4" w:space="0"/>
              <w:left w:val="outset" w:color="auto" w:sz="4" w:space="0"/>
              <w:bottom w:val="outset" w:color="auto" w:sz="4" w:space="0"/>
              <w:right w:val="outset" w:color="auto" w:sz="4" w:space="0"/>
            </w:tcBorders>
            <w:vAlign w:val="center"/>
          </w:tcPr>
          <w:p w14:paraId="4A8B6D53">
            <w:pPr>
              <w:jc w:val="right"/>
              <w:rPr>
                <w:rFonts w:ascii="Arial Narrow" w:hAnsi="Arial Narrow"/>
              </w:rPr>
            </w:pPr>
            <w:r>
              <w:rPr>
                <w:rFonts w:ascii="Arial Narrow" w:hAnsi="Arial Narrow"/>
              </w:rPr>
              <w:t>317,903,488.38</w:t>
            </w:r>
          </w:p>
        </w:tc>
      </w:tr>
      <w:tr w14:paraId="34F7C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273BE294">
            <w:pPr>
              <w:ind w:firstLine="210" w:firstLineChars="100"/>
              <w:rPr>
                <w:rFonts w:ascii="Arial Narrow" w:hAnsi="Arial Narrow"/>
              </w:rPr>
            </w:pPr>
            <w:r>
              <w:rPr>
                <w:rFonts w:ascii="Arial Narrow" w:hAnsi="Arial Narrow"/>
              </w:rPr>
              <w:t>偿还债务支付的现金</w:t>
            </w:r>
          </w:p>
        </w:tc>
        <w:tc>
          <w:tcPr>
            <w:tcW w:w="1490" w:type="pct"/>
            <w:tcBorders>
              <w:top w:val="outset" w:color="auto" w:sz="4" w:space="0"/>
              <w:left w:val="outset" w:color="auto" w:sz="4" w:space="0"/>
              <w:bottom w:val="outset" w:color="auto" w:sz="4" w:space="0"/>
              <w:right w:val="outset" w:color="auto" w:sz="4" w:space="0"/>
            </w:tcBorders>
            <w:vAlign w:val="center"/>
          </w:tcPr>
          <w:p w14:paraId="10956766">
            <w:pPr>
              <w:jc w:val="right"/>
              <w:rPr>
                <w:rFonts w:ascii="Arial Narrow" w:hAnsi="Arial Narrow"/>
              </w:rPr>
            </w:pPr>
            <w:r>
              <w:rPr>
                <w:rFonts w:ascii="Arial Narrow" w:hAnsi="Arial Narrow"/>
              </w:rPr>
              <w:t>165,000,000.00</w:t>
            </w:r>
          </w:p>
        </w:tc>
        <w:tc>
          <w:tcPr>
            <w:tcW w:w="1486" w:type="pct"/>
            <w:tcBorders>
              <w:top w:val="outset" w:color="auto" w:sz="4" w:space="0"/>
              <w:left w:val="outset" w:color="auto" w:sz="4" w:space="0"/>
              <w:bottom w:val="outset" w:color="auto" w:sz="4" w:space="0"/>
              <w:right w:val="outset" w:color="auto" w:sz="4" w:space="0"/>
            </w:tcBorders>
            <w:vAlign w:val="center"/>
          </w:tcPr>
          <w:p w14:paraId="1C5B6E82">
            <w:pPr>
              <w:jc w:val="right"/>
              <w:rPr>
                <w:rFonts w:ascii="Arial Narrow" w:hAnsi="Arial Narrow"/>
              </w:rPr>
            </w:pPr>
            <w:r>
              <w:rPr>
                <w:rFonts w:ascii="Arial Narrow" w:hAnsi="Arial Narrow"/>
              </w:rPr>
              <w:t>93,000,000.00</w:t>
            </w:r>
          </w:p>
        </w:tc>
      </w:tr>
      <w:tr w14:paraId="368C5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43B39C37">
            <w:pPr>
              <w:ind w:firstLine="210" w:firstLineChars="100"/>
              <w:rPr>
                <w:rFonts w:ascii="Arial Narrow" w:hAnsi="Arial Narrow"/>
              </w:rPr>
            </w:pPr>
            <w:r>
              <w:rPr>
                <w:rFonts w:ascii="Arial Narrow" w:hAnsi="Arial Narrow"/>
              </w:rPr>
              <w:t>分配股利、利润或偿付利息支付的现金</w:t>
            </w:r>
          </w:p>
        </w:tc>
        <w:tc>
          <w:tcPr>
            <w:tcW w:w="1490" w:type="pct"/>
            <w:tcBorders>
              <w:top w:val="outset" w:color="auto" w:sz="4" w:space="0"/>
              <w:left w:val="outset" w:color="auto" w:sz="4" w:space="0"/>
              <w:bottom w:val="outset" w:color="auto" w:sz="4" w:space="0"/>
              <w:right w:val="outset" w:color="auto" w:sz="4" w:space="0"/>
            </w:tcBorders>
            <w:vAlign w:val="center"/>
          </w:tcPr>
          <w:p w14:paraId="6C97A826">
            <w:pPr>
              <w:jc w:val="right"/>
              <w:rPr>
                <w:rFonts w:ascii="Arial Narrow" w:hAnsi="Arial Narrow"/>
              </w:rPr>
            </w:pPr>
            <w:r>
              <w:rPr>
                <w:rFonts w:ascii="Arial Narrow" w:hAnsi="Arial Narrow"/>
              </w:rPr>
              <w:t>13,822,683.36</w:t>
            </w:r>
          </w:p>
        </w:tc>
        <w:tc>
          <w:tcPr>
            <w:tcW w:w="1486" w:type="pct"/>
            <w:tcBorders>
              <w:top w:val="outset" w:color="auto" w:sz="4" w:space="0"/>
              <w:left w:val="outset" w:color="auto" w:sz="4" w:space="0"/>
              <w:bottom w:val="outset" w:color="auto" w:sz="4" w:space="0"/>
              <w:right w:val="outset" w:color="auto" w:sz="4" w:space="0"/>
            </w:tcBorders>
            <w:vAlign w:val="center"/>
          </w:tcPr>
          <w:p w14:paraId="373ADA2F">
            <w:pPr>
              <w:jc w:val="right"/>
              <w:rPr>
                <w:rFonts w:ascii="Arial Narrow" w:hAnsi="Arial Narrow"/>
              </w:rPr>
            </w:pPr>
            <w:r>
              <w:rPr>
                <w:rFonts w:ascii="Arial Narrow" w:hAnsi="Arial Narrow"/>
              </w:rPr>
              <w:t>10,851,124.46</w:t>
            </w:r>
          </w:p>
        </w:tc>
      </w:tr>
      <w:tr w14:paraId="08934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CB0DEC1">
            <w:pPr>
              <w:ind w:firstLine="210" w:firstLineChars="100"/>
              <w:rPr>
                <w:rFonts w:ascii="Arial Narrow" w:hAnsi="Arial Narrow"/>
              </w:rPr>
            </w:pPr>
            <w:r>
              <w:rPr>
                <w:rFonts w:ascii="Arial Narrow" w:hAnsi="Arial Narrow"/>
              </w:rPr>
              <w:t>支付其他与筹资活动有关的现金</w:t>
            </w:r>
          </w:p>
        </w:tc>
        <w:tc>
          <w:tcPr>
            <w:tcW w:w="1490" w:type="pct"/>
            <w:tcBorders>
              <w:top w:val="outset" w:color="auto" w:sz="4" w:space="0"/>
              <w:left w:val="outset" w:color="auto" w:sz="4" w:space="0"/>
              <w:bottom w:val="outset" w:color="auto" w:sz="4" w:space="0"/>
              <w:right w:val="single" w:color="auto" w:sz="4" w:space="0"/>
            </w:tcBorders>
            <w:vAlign w:val="center"/>
          </w:tcPr>
          <w:p w14:paraId="5AD4FF0D">
            <w:pPr>
              <w:jc w:val="right"/>
              <w:rPr>
                <w:rFonts w:ascii="Arial Narrow" w:hAnsi="Arial Narrow"/>
              </w:rPr>
            </w:pPr>
            <w:r>
              <w:rPr>
                <w:rFonts w:ascii="Arial Narrow" w:hAnsi="Arial Narrow"/>
              </w:rPr>
              <w:t>11,227,822.36</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4021D638">
            <w:pPr>
              <w:jc w:val="right"/>
              <w:rPr>
                <w:rFonts w:ascii="Arial Narrow" w:hAnsi="Arial Narrow"/>
              </w:rPr>
            </w:pPr>
            <w:r>
              <w:rPr>
                <w:rFonts w:ascii="Arial Narrow" w:hAnsi="Arial Narrow"/>
              </w:rPr>
              <w:t>9,473,334.38</w:t>
            </w:r>
          </w:p>
        </w:tc>
      </w:tr>
      <w:tr w14:paraId="3433D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512548D">
            <w:pPr>
              <w:ind w:firstLine="420" w:firstLineChars="200"/>
              <w:rPr>
                <w:rFonts w:ascii="Arial Narrow" w:hAnsi="Arial Narrow"/>
              </w:rPr>
            </w:pPr>
            <w:r>
              <w:rPr>
                <w:rFonts w:ascii="Arial Narrow" w:hAnsi="Arial Narrow"/>
              </w:rPr>
              <w:t>筹资活动现金流出小计</w:t>
            </w:r>
          </w:p>
        </w:tc>
        <w:tc>
          <w:tcPr>
            <w:tcW w:w="1490" w:type="pct"/>
            <w:tcBorders>
              <w:top w:val="outset" w:color="auto" w:sz="4" w:space="0"/>
              <w:left w:val="outset" w:color="auto" w:sz="4" w:space="0"/>
              <w:bottom w:val="outset" w:color="auto" w:sz="4" w:space="0"/>
              <w:right w:val="single" w:color="auto" w:sz="4" w:space="0"/>
            </w:tcBorders>
            <w:vAlign w:val="center"/>
          </w:tcPr>
          <w:p w14:paraId="30244B3E">
            <w:pPr>
              <w:jc w:val="right"/>
              <w:rPr>
                <w:rFonts w:ascii="Arial Narrow" w:hAnsi="Arial Narrow"/>
              </w:rPr>
            </w:pPr>
            <w:r>
              <w:rPr>
                <w:rFonts w:ascii="Arial Narrow" w:hAnsi="Arial Narrow"/>
              </w:rPr>
              <w:t>190,050,505.72</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50BC1139">
            <w:pPr>
              <w:jc w:val="right"/>
              <w:rPr>
                <w:rFonts w:ascii="Arial Narrow" w:hAnsi="Arial Narrow"/>
              </w:rPr>
            </w:pPr>
            <w:r>
              <w:rPr>
                <w:rFonts w:ascii="Arial Narrow" w:hAnsi="Arial Narrow"/>
              </w:rPr>
              <w:t>113,324,458.84</w:t>
            </w:r>
          </w:p>
        </w:tc>
      </w:tr>
      <w:tr w14:paraId="0A353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6EAA80F9">
            <w:pPr>
              <w:ind w:firstLine="630" w:firstLineChars="300"/>
              <w:rPr>
                <w:rFonts w:ascii="Arial Narrow" w:hAnsi="Arial Narrow"/>
              </w:rPr>
            </w:pPr>
            <w:r>
              <w:rPr>
                <w:rFonts w:ascii="Arial Narrow" w:hAnsi="Arial Narrow"/>
              </w:rPr>
              <w:t>筹资活动产生的现金流量净额</w:t>
            </w:r>
          </w:p>
        </w:tc>
        <w:tc>
          <w:tcPr>
            <w:tcW w:w="1490" w:type="pct"/>
            <w:tcBorders>
              <w:top w:val="outset" w:color="auto" w:sz="4" w:space="0"/>
              <w:left w:val="outset" w:color="auto" w:sz="4" w:space="0"/>
              <w:bottom w:val="outset" w:color="auto" w:sz="4" w:space="0"/>
              <w:right w:val="single" w:color="auto" w:sz="4" w:space="0"/>
            </w:tcBorders>
            <w:vAlign w:val="center"/>
          </w:tcPr>
          <w:p w14:paraId="35D5CC24">
            <w:pPr>
              <w:jc w:val="right"/>
              <w:rPr>
                <w:rFonts w:ascii="Arial Narrow" w:hAnsi="Arial Narrow"/>
              </w:rPr>
            </w:pPr>
            <w:r>
              <w:rPr>
                <w:rFonts w:ascii="Arial Narrow" w:hAnsi="Arial Narrow"/>
              </w:rPr>
              <w:t>1,824,062,842.49</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3F150D8A">
            <w:pPr>
              <w:jc w:val="right"/>
              <w:rPr>
                <w:rFonts w:ascii="Arial Narrow" w:hAnsi="Arial Narrow"/>
              </w:rPr>
            </w:pPr>
            <w:r>
              <w:rPr>
                <w:rFonts w:ascii="Arial Narrow" w:hAnsi="Arial Narrow"/>
              </w:rPr>
              <w:t>204,579,029.54</w:t>
            </w:r>
          </w:p>
        </w:tc>
      </w:tr>
      <w:tr w14:paraId="70B5F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2005CAF3">
            <w:pPr>
              <w:rPr>
                <w:rFonts w:ascii="Arial Narrow" w:hAnsi="Arial Narrow"/>
              </w:rPr>
            </w:pPr>
            <w:r>
              <w:rPr>
                <w:rFonts w:ascii="Arial Narrow" w:hAnsi="Arial Narrow"/>
                <w:b/>
                <w:bCs/>
              </w:rPr>
              <w:t>四、汇率变动对现金及现金等价物的影响</w:t>
            </w:r>
          </w:p>
        </w:tc>
        <w:tc>
          <w:tcPr>
            <w:tcW w:w="1490" w:type="pct"/>
            <w:tcBorders>
              <w:top w:val="outset" w:color="auto" w:sz="4" w:space="0"/>
              <w:left w:val="outset" w:color="auto" w:sz="4" w:space="0"/>
              <w:bottom w:val="outset" w:color="auto" w:sz="4" w:space="0"/>
              <w:right w:val="single" w:color="auto" w:sz="4" w:space="0"/>
            </w:tcBorders>
            <w:vAlign w:val="center"/>
          </w:tcPr>
          <w:p w14:paraId="2D6D906D">
            <w:pPr>
              <w:jc w:val="right"/>
              <w:rPr>
                <w:rFonts w:ascii="Arial Narrow" w:hAnsi="Arial Narrow"/>
              </w:rPr>
            </w:pPr>
            <w:r>
              <w:rPr>
                <w:rFonts w:ascii="Arial Narrow" w:hAnsi="Arial Narrow"/>
              </w:rPr>
              <w:t>-156,081.32</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648875C4">
            <w:pPr>
              <w:jc w:val="right"/>
              <w:rPr>
                <w:rFonts w:ascii="Arial Narrow" w:hAnsi="Arial Narrow"/>
              </w:rPr>
            </w:pPr>
            <w:r>
              <w:rPr>
                <w:rFonts w:ascii="Arial Narrow" w:hAnsi="Arial Narrow"/>
              </w:rPr>
              <w:t>35,741.90</w:t>
            </w:r>
          </w:p>
        </w:tc>
      </w:tr>
      <w:tr w14:paraId="6C77AD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03E5F197">
            <w:pPr>
              <w:rPr>
                <w:rFonts w:ascii="Arial Narrow" w:hAnsi="Arial Narrow"/>
              </w:rPr>
            </w:pPr>
            <w:r>
              <w:rPr>
                <w:rFonts w:ascii="Arial Narrow" w:hAnsi="Arial Narrow"/>
                <w:b/>
                <w:bCs/>
              </w:rPr>
              <w:t>五、现金及现金等价物净增加额</w:t>
            </w:r>
          </w:p>
        </w:tc>
        <w:tc>
          <w:tcPr>
            <w:tcW w:w="1490" w:type="pct"/>
            <w:tcBorders>
              <w:top w:val="outset" w:color="auto" w:sz="4" w:space="0"/>
              <w:left w:val="outset" w:color="auto" w:sz="4" w:space="0"/>
              <w:bottom w:val="outset" w:color="auto" w:sz="4" w:space="0"/>
              <w:right w:val="single" w:color="auto" w:sz="4" w:space="0"/>
            </w:tcBorders>
            <w:vAlign w:val="center"/>
          </w:tcPr>
          <w:p w14:paraId="1E75B554">
            <w:pPr>
              <w:jc w:val="right"/>
              <w:rPr>
                <w:rFonts w:ascii="Arial Narrow" w:hAnsi="Arial Narrow"/>
              </w:rPr>
            </w:pPr>
            <w:r>
              <w:rPr>
                <w:rFonts w:ascii="Arial Narrow" w:hAnsi="Arial Narrow"/>
              </w:rPr>
              <w:t>955,483,967.45</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2ED06703">
            <w:pPr>
              <w:jc w:val="right"/>
              <w:rPr>
                <w:rFonts w:ascii="Arial Narrow" w:hAnsi="Arial Narrow"/>
              </w:rPr>
            </w:pPr>
            <w:r>
              <w:rPr>
                <w:rFonts w:ascii="Arial Narrow" w:hAnsi="Arial Narrow"/>
              </w:rPr>
              <w:t>-1,119,475,063.29</w:t>
            </w:r>
          </w:p>
        </w:tc>
      </w:tr>
      <w:tr w14:paraId="6ED695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360D2999">
            <w:pPr>
              <w:ind w:firstLine="210" w:firstLineChars="100"/>
              <w:rPr>
                <w:rFonts w:ascii="Arial Narrow" w:hAnsi="Arial Narrow"/>
              </w:rPr>
            </w:pPr>
            <w:r>
              <w:rPr>
                <w:rFonts w:ascii="Arial Narrow" w:hAnsi="Arial Narrow"/>
              </w:rPr>
              <w:t>加：期初现金及现金等价物余额</w:t>
            </w:r>
          </w:p>
        </w:tc>
        <w:tc>
          <w:tcPr>
            <w:tcW w:w="1490" w:type="pct"/>
            <w:tcBorders>
              <w:top w:val="outset" w:color="auto" w:sz="4" w:space="0"/>
              <w:left w:val="outset" w:color="auto" w:sz="4" w:space="0"/>
              <w:bottom w:val="outset" w:color="auto" w:sz="4" w:space="0"/>
              <w:right w:val="single" w:color="auto" w:sz="4" w:space="0"/>
            </w:tcBorders>
            <w:vAlign w:val="center"/>
          </w:tcPr>
          <w:p w14:paraId="63910C71">
            <w:pPr>
              <w:jc w:val="right"/>
              <w:rPr>
                <w:rFonts w:ascii="Arial Narrow" w:hAnsi="Arial Narrow"/>
              </w:rPr>
            </w:pPr>
            <w:r>
              <w:rPr>
                <w:rFonts w:ascii="Arial Narrow" w:hAnsi="Arial Narrow"/>
              </w:rPr>
              <w:t>5,365,543,602.37</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710445C5">
            <w:pPr>
              <w:jc w:val="right"/>
              <w:rPr>
                <w:rFonts w:ascii="Arial Narrow" w:hAnsi="Arial Narrow"/>
              </w:rPr>
            </w:pPr>
            <w:r>
              <w:rPr>
                <w:rFonts w:ascii="Arial Narrow" w:hAnsi="Arial Narrow"/>
              </w:rPr>
              <w:t>6,495,626,671.63</w:t>
            </w:r>
          </w:p>
        </w:tc>
      </w:tr>
      <w:tr w14:paraId="37B1A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14:paraId="154D2946">
            <w:pPr>
              <w:rPr>
                <w:rFonts w:ascii="Arial Narrow" w:hAnsi="Arial Narrow"/>
              </w:rPr>
            </w:pPr>
            <w:r>
              <w:rPr>
                <w:rFonts w:ascii="Arial Narrow" w:hAnsi="Arial Narrow"/>
                <w:b/>
                <w:bCs/>
              </w:rPr>
              <w:t>六、期末现金及现金等价物余额</w:t>
            </w:r>
          </w:p>
        </w:tc>
        <w:tc>
          <w:tcPr>
            <w:tcW w:w="1490" w:type="pct"/>
            <w:tcBorders>
              <w:top w:val="outset" w:color="auto" w:sz="4" w:space="0"/>
              <w:left w:val="outset" w:color="auto" w:sz="4" w:space="0"/>
              <w:bottom w:val="outset" w:color="auto" w:sz="4" w:space="0"/>
              <w:right w:val="single" w:color="auto" w:sz="4" w:space="0"/>
            </w:tcBorders>
            <w:vAlign w:val="center"/>
          </w:tcPr>
          <w:p w14:paraId="16706FDB">
            <w:pPr>
              <w:jc w:val="right"/>
              <w:rPr>
                <w:rFonts w:ascii="Arial Narrow" w:hAnsi="Arial Narrow"/>
              </w:rPr>
            </w:pPr>
            <w:r>
              <w:rPr>
                <w:rFonts w:ascii="Arial Narrow" w:hAnsi="Arial Narrow"/>
              </w:rPr>
              <w:t>6,321,027,569.82</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center"/>
          </w:tcPr>
          <w:p w14:paraId="2F94C14F">
            <w:pPr>
              <w:jc w:val="right"/>
              <w:rPr>
                <w:rFonts w:ascii="Arial Narrow" w:hAnsi="Arial Narrow"/>
              </w:rPr>
            </w:pPr>
            <w:r>
              <w:rPr>
                <w:rFonts w:ascii="Arial Narrow" w:hAnsi="Arial Narrow"/>
              </w:rPr>
              <w:t>5,376,151,608.34</w:t>
            </w:r>
          </w:p>
        </w:tc>
      </w:tr>
    </w:tbl>
    <w:p w14:paraId="5DE31196"/>
    <w:p w14:paraId="681FAA01">
      <w:pPr>
        <w:snapToGrid w:val="0"/>
        <w:spacing w:line="240" w:lineRule="atLeast"/>
        <w:ind w:right="25" w:rightChars="12"/>
      </w:pPr>
      <w:r>
        <w:t>公司负责人</w:t>
      </w:r>
      <w:r>
        <w:rPr>
          <w:rFonts w:hint="eastAsia"/>
        </w:rPr>
        <w:t>：</w:t>
      </w:r>
      <w:sdt>
        <w:sdtPr>
          <w:rPr>
            <w:rFonts w:hint="eastAsia"/>
          </w:rPr>
          <w:alias w:val="公司负责人姓名"/>
          <w:tag w:val="_GBC_cc37355f76be4f15bf025656d96bc3ad"/>
          <w:id w:val="147474007"/>
          <w:placeholder>
            <w:docPart w:val="GBC22222222222222222222222222222"/>
          </w:placeholder>
          <w:text/>
        </w:sdtPr>
        <w:sdtEndPr>
          <w:rPr>
            <w:rFonts w:hint="eastAsia"/>
          </w:rPr>
        </w:sdtEndPr>
        <w:sdtContent>
          <w:r>
            <w:rPr>
              <w:rFonts w:hint="eastAsia"/>
            </w:rPr>
            <w:t>夏前军</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f287eefde3e34ef59ddd1a69b7af4813"/>
          <w:id w:val="147479880"/>
          <w:placeholder>
            <w:docPart w:val="GBC22222222222222222222222222222"/>
          </w:placeholder>
          <w:text/>
        </w:sdtPr>
        <w:sdtEndPr>
          <w:rPr>
            <w:rFonts w:hint="eastAsia"/>
          </w:rPr>
        </w:sdtEndPr>
        <w:sdtContent>
          <w:r>
            <w:rPr>
              <w:rFonts w:hint="eastAsia"/>
            </w:rPr>
            <w:t>刘改平</w:t>
          </w:r>
        </w:sdtContent>
      </w:sdt>
      <w:r>
        <w:rPr>
          <w:rFonts w:hint="eastAsia"/>
        </w:rPr>
        <w:t xml:space="preserve">   </w:t>
      </w:r>
      <w:r>
        <w:t xml:space="preserve">      会计机构负责人</w:t>
      </w:r>
      <w:r>
        <w:rPr>
          <w:rFonts w:hint="eastAsia"/>
        </w:rPr>
        <w:t>：</w:t>
      </w:r>
      <w:sdt>
        <w:sdtPr>
          <w:rPr>
            <w:rFonts w:hint="eastAsia"/>
          </w:rPr>
          <w:alias w:val="会计机构负责人姓名"/>
          <w:tag w:val="_GBC_73c6e921bea6425e93fc893408460035"/>
          <w:id w:val="147456457"/>
          <w:placeholder>
            <w:docPart w:val="GBC22222222222222222222222222222"/>
          </w:placeholder>
          <w:text/>
        </w:sdtPr>
        <w:sdtEndPr>
          <w:rPr>
            <w:rFonts w:hint="eastAsia"/>
          </w:rPr>
        </w:sdtEndPr>
        <w:sdtContent>
          <w:r>
            <w:rPr>
              <w:rFonts w:hint="eastAsia"/>
            </w:rPr>
            <w:t>冯晓</w:t>
          </w:r>
        </w:sdtContent>
      </w:sdt>
    </w:p>
    <w:p w14:paraId="21626D1E"/>
    <w:bookmarkEnd w:id="40"/>
    <w:p w14:paraId="040B9C10"/>
    <w:p w14:paraId="5AE79E88">
      <w:pPr>
        <w:spacing w:line="360" w:lineRule="auto"/>
        <w:jc w:val="center"/>
        <w:outlineLvl w:val="2"/>
        <w:rPr>
          <w:rFonts w:ascii="Arial Narrow" w:hAnsi="Arial Narrow"/>
          <w:b/>
          <w:bCs/>
        </w:rPr>
      </w:pPr>
      <w:bookmarkStart w:id="41" w:name="_Hlk97912286"/>
      <w:r>
        <w:rPr>
          <w:rFonts w:ascii="Arial Narrow" w:hAnsi="Arial Narrow"/>
          <w:b/>
          <w:bCs/>
        </w:rPr>
        <w:t>母公司资产负债表</w:t>
      </w:r>
    </w:p>
    <w:p w14:paraId="4901B764">
      <w:pPr>
        <w:jc w:val="center"/>
        <w:rPr>
          <w:rFonts w:ascii="Arial Narrow" w:hAnsi="Arial Narrow"/>
          <w:b/>
          <w:bCs/>
        </w:rPr>
      </w:pPr>
      <w:r>
        <w:rPr>
          <w:rFonts w:ascii="Arial Narrow" w:hAnsi="Arial Narrow"/>
        </w:rPr>
        <w:t>2025年3月31日</w:t>
      </w:r>
    </w:p>
    <w:p w14:paraId="544B9F71">
      <w:pPr>
        <w:rPr>
          <w:rFonts w:ascii="Arial Narrow" w:hAnsi="Arial Narrow"/>
        </w:rPr>
      </w:pPr>
      <w:r>
        <w:rPr>
          <w:rFonts w:ascii="Arial Narrow" w:hAnsi="Arial Narrow"/>
        </w:rPr>
        <w:t>编制单位:</w:t>
      </w:r>
      <w:sdt>
        <w:sdtPr>
          <w:rPr>
            <w:rFonts w:ascii="Arial Narrow" w:hAnsi="Arial Narrow"/>
          </w:rPr>
          <w:alias w:val="公司法定中文名称"/>
          <w:tag w:val="_GBC_41d58f0be0f0463fb15cb0484c14b78d"/>
          <w:id w:val="147474332"/>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r>
        <w:rPr>
          <w:rFonts w:ascii="Arial Narrow" w:hAnsi="Arial Narrow"/>
        </w:rPr>
        <w:t> </w:t>
      </w:r>
    </w:p>
    <w:p w14:paraId="279AE5B0">
      <w:pPr>
        <w:wordWrap w:val="0"/>
        <w:jc w:val="right"/>
        <w:rPr>
          <w:rFonts w:ascii="Arial Narrow" w:hAnsi="Arial Narrow"/>
        </w:rPr>
      </w:pPr>
      <w:r>
        <w:rPr>
          <w:rFonts w:ascii="Arial Narrow" w:hAnsi="Arial Narrow"/>
        </w:rPr>
        <w:t>单位:</w:t>
      </w:r>
      <w:sdt>
        <w:sdtPr>
          <w:rPr>
            <w:rFonts w:ascii="Arial Narrow" w:hAnsi="Arial Narrow"/>
          </w:rPr>
          <w:alias w:val="单位_资产负债表"/>
          <w:tag w:val="_GBC_6f75b43dbe474c759c90d0449d8fdf0a"/>
          <w:id w:val="1474760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资产负债表"/>
          <w:tag w:val="_GBC_0f24c09ba21a46ad9c11e94315c7b585"/>
          <w:id w:val="1474631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资产负债表"/>
          <w:tag w:val="_GBC_90a2d6cf7c214eab8539737d2f217c72"/>
          <w:id w:val="147460140"/>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14:paraId="24537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ascii="Arial Narrow" w:hAnsi="Arial Narrow"/>
            </w:rPr>
            <w:tag w:val="_PLD_14a696af758140709688d2f1f4a5f96f"/>
            <w:id w:val="147477261"/>
          </w:sdtPr>
          <w:sdtEndPr>
            <w:rPr>
              <w:rFonts w:ascii="Arial Narrow" w:hAnsi="Arial Narrow"/>
            </w:rPr>
          </w:sdtEndPr>
          <w:sdtContent>
            <w:tc>
              <w:tcPr>
                <w:tcW w:w="1838" w:type="pct"/>
                <w:tcBorders>
                  <w:top w:val="outset" w:color="auto" w:sz="6" w:space="0"/>
                  <w:left w:val="outset" w:color="auto" w:sz="6" w:space="0"/>
                  <w:bottom w:val="outset" w:color="auto" w:sz="6" w:space="0"/>
                  <w:right w:val="outset" w:color="auto" w:sz="6" w:space="0"/>
                </w:tcBorders>
                <w:vAlign w:val="center"/>
              </w:tcPr>
              <w:p w14:paraId="0834C29C">
                <w:pPr>
                  <w:jc w:val="center"/>
                  <w:rPr>
                    <w:rFonts w:ascii="Arial Narrow" w:hAnsi="Arial Narrow"/>
                    <w:b/>
                  </w:rPr>
                </w:pPr>
                <w:r>
                  <w:rPr>
                    <w:rFonts w:ascii="Arial Narrow" w:hAnsi="Arial Narrow"/>
                    <w:b/>
                  </w:rPr>
                  <w:t>项目</w:t>
                </w:r>
              </w:p>
            </w:tc>
          </w:sdtContent>
        </w:sdt>
        <w:sdt>
          <w:sdtPr>
            <w:rPr>
              <w:rFonts w:ascii="Arial Narrow" w:hAnsi="Arial Narrow"/>
            </w:rPr>
            <w:tag w:val="_PLD_8353ee5d82dd49d3bff3ba3a3eecd107"/>
            <w:id w:val="147473355"/>
          </w:sdtPr>
          <w:sdtEndPr>
            <w:rPr>
              <w:rFonts w:ascii="Arial Narrow" w:hAnsi="Arial Narrow"/>
            </w:rPr>
          </w:sdtEndPr>
          <w:sdtContent>
            <w:tc>
              <w:tcPr>
                <w:tcW w:w="1620" w:type="pct"/>
                <w:tcBorders>
                  <w:top w:val="outset" w:color="auto" w:sz="6" w:space="0"/>
                  <w:left w:val="outset" w:color="auto" w:sz="6" w:space="0"/>
                  <w:bottom w:val="outset" w:color="auto" w:sz="6" w:space="0"/>
                  <w:right w:val="outset" w:color="auto" w:sz="6" w:space="0"/>
                </w:tcBorders>
                <w:vAlign w:val="center"/>
              </w:tcPr>
              <w:p w14:paraId="3E370196">
                <w:pPr>
                  <w:jc w:val="center"/>
                  <w:rPr>
                    <w:rFonts w:ascii="Arial Narrow" w:hAnsi="Arial Narrow"/>
                    <w:b/>
                    <w:bCs/>
                  </w:rPr>
                </w:pPr>
                <w:r>
                  <w:rPr>
                    <w:rFonts w:ascii="Arial Narrow" w:hAnsi="Arial Narrow"/>
                    <w:b/>
                    <w:bCs/>
                  </w:rPr>
                  <w:t>2025年3月31日</w:t>
                </w:r>
              </w:p>
            </w:tc>
          </w:sdtContent>
        </w:sdt>
        <w:sdt>
          <w:sdtPr>
            <w:rPr>
              <w:rFonts w:ascii="Arial Narrow" w:hAnsi="Arial Narrow"/>
            </w:rPr>
            <w:tag w:val="_PLD_913784b79b7e4ef69a9a2a285dacf05b"/>
            <w:id w:val="147472448"/>
          </w:sdtPr>
          <w:sdtEndPr>
            <w:rPr>
              <w:rFonts w:ascii="Arial Narrow" w:hAnsi="Arial Narrow"/>
            </w:rPr>
          </w:sdtEndPr>
          <w:sdtContent>
            <w:tc>
              <w:tcPr>
                <w:tcW w:w="1542" w:type="pct"/>
                <w:tcBorders>
                  <w:top w:val="outset" w:color="auto" w:sz="6" w:space="0"/>
                  <w:left w:val="outset" w:color="auto" w:sz="6" w:space="0"/>
                  <w:bottom w:val="outset" w:color="auto" w:sz="6" w:space="0"/>
                  <w:right w:val="outset" w:color="auto" w:sz="6" w:space="0"/>
                </w:tcBorders>
                <w:vAlign w:val="center"/>
              </w:tcPr>
              <w:p w14:paraId="58D27833">
                <w:pPr>
                  <w:jc w:val="center"/>
                  <w:rPr>
                    <w:rFonts w:ascii="Arial Narrow" w:hAnsi="Arial Narrow"/>
                    <w:b/>
                  </w:rPr>
                </w:pPr>
                <w:r>
                  <w:rPr>
                    <w:rFonts w:ascii="Arial Narrow" w:hAnsi="Arial Narrow"/>
                    <w:b/>
                  </w:rPr>
                  <w:t>2024年12月31日</w:t>
                </w:r>
              </w:p>
            </w:tc>
          </w:sdtContent>
        </w:sdt>
      </w:tr>
      <w:tr w14:paraId="4D481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bb4c43a18cb04761807294a7f0c7097b"/>
            <w:id w:val="147467878"/>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47D58CD8">
                <w:pPr>
                  <w:rPr>
                    <w:rFonts w:ascii="Arial Narrow" w:hAnsi="Arial Narrow"/>
                    <w:b/>
                    <w:color w:val="FF00FF"/>
                  </w:rPr>
                </w:pPr>
                <w:r>
                  <w:rPr>
                    <w:rFonts w:ascii="Arial Narrow" w:hAnsi="Arial Narrow"/>
                    <w:b/>
                    <w:bCs/>
                  </w:rPr>
                  <w:t>流动资产：</w:t>
                </w:r>
              </w:p>
            </w:tc>
          </w:sdtContent>
        </w:sdt>
      </w:tr>
      <w:tr w14:paraId="0D733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55D75F2">
            <w:pPr>
              <w:ind w:firstLine="210" w:firstLineChars="100"/>
              <w:rPr>
                <w:rFonts w:ascii="Arial Narrow" w:hAnsi="Arial Narrow"/>
              </w:rPr>
            </w:pPr>
            <w:r>
              <w:rPr>
                <w:rFonts w:ascii="Arial Narrow" w:hAnsi="Arial Narrow"/>
              </w:rPr>
              <w:t>货币资金</w:t>
            </w:r>
          </w:p>
        </w:tc>
        <w:tc>
          <w:tcPr>
            <w:tcW w:w="1620" w:type="pct"/>
            <w:tcBorders>
              <w:top w:val="outset" w:color="auto" w:sz="6" w:space="0"/>
              <w:left w:val="outset" w:color="auto" w:sz="6" w:space="0"/>
              <w:bottom w:val="outset" w:color="auto" w:sz="6" w:space="0"/>
              <w:right w:val="outset" w:color="auto" w:sz="6" w:space="0"/>
            </w:tcBorders>
            <w:vAlign w:val="center"/>
          </w:tcPr>
          <w:p w14:paraId="0EB620B6">
            <w:pPr>
              <w:jc w:val="right"/>
              <w:rPr>
                <w:rFonts w:ascii="Arial Narrow" w:hAnsi="Arial Narrow"/>
              </w:rPr>
            </w:pPr>
            <w:r>
              <w:rPr>
                <w:rFonts w:ascii="Arial Narrow" w:hAnsi="Arial Narrow"/>
              </w:rPr>
              <w:t>3,487,506,256.16</w:t>
            </w:r>
          </w:p>
        </w:tc>
        <w:tc>
          <w:tcPr>
            <w:tcW w:w="1542" w:type="pct"/>
            <w:tcBorders>
              <w:top w:val="outset" w:color="auto" w:sz="6" w:space="0"/>
              <w:left w:val="outset" w:color="auto" w:sz="6" w:space="0"/>
              <w:bottom w:val="outset" w:color="auto" w:sz="6" w:space="0"/>
              <w:right w:val="outset" w:color="auto" w:sz="6" w:space="0"/>
            </w:tcBorders>
            <w:vAlign w:val="center"/>
          </w:tcPr>
          <w:p w14:paraId="71F27675">
            <w:pPr>
              <w:jc w:val="right"/>
              <w:rPr>
                <w:rFonts w:ascii="Arial Narrow" w:hAnsi="Arial Narrow"/>
              </w:rPr>
            </w:pPr>
            <w:r>
              <w:rPr>
                <w:rFonts w:ascii="Arial Narrow" w:hAnsi="Arial Narrow"/>
              </w:rPr>
              <w:t>1,994,742,011.78</w:t>
            </w:r>
          </w:p>
        </w:tc>
      </w:tr>
      <w:tr w14:paraId="3D2A9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9B601DA">
            <w:pPr>
              <w:ind w:firstLine="210" w:firstLineChars="100"/>
              <w:rPr>
                <w:rFonts w:ascii="Arial Narrow" w:hAnsi="Arial Narrow"/>
              </w:rPr>
            </w:pPr>
            <w:r>
              <w:rPr>
                <w:rFonts w:ascii="Arial Narrow" w:hAnsi="Arial Narrow"/>
              </w:rPr>
              <w:t>应收账款</w:t>
            </w:r>
          </w:p>
        </w:tc>
        <w:tc>
          <w:tcPr>
            <w:tcW w:w="1620" w:type="pct"/>
            <w:tcBorders>
              <w:top w:val="outset" w:color="auto" w:sz="6" w:space="0"/>
              <w:left w:val="outset" w:color="auto" w:sz="6" w:space="0"/>
              <w:bottom w:val="outset" w:color="auto" w:sz="6" w:space="0"/>
              <w:right w:val="outset" w:color="auto" w:sz="6" w:space="0"/>
            </w:tcBorders>
            <w:vAlign w:val="center"/>
          </w:tcPr>
          <w:p w14:paraId="6C5D6EC8">
            <w:pPr>
              <w:jc w:val="right"/>
              <w:rPr>
                <w:rFonts w:ascii="Arial Narrow" w:hAnsi="Arial Narrow"/>
              </w:rPr>
            </w:pPr>
            <w:r>
              <w:rPr>
                <w:rFonts w:ascii="Arial Narrow" w:hAnsi="Arial Narrow"/>
              </w:rPr>
              <w:t>34,678,415.33</w:t>
            </w:r>
          </w:p>
        </w:tc>
        <w:tc>
          <w:tcPr>
            <w:tcW w:w="1542" w:type="pct"/>
            <w:tcBorders>
              <w:top w:val="outset" w:color="auto" w:sz="6" w:space="0"/>
              <w:left w:val="outset" w:color="auto" w:sz="6" w:space="0"/>
              <w:bottom w:val="outset" w:color="auto" w:sz="6" w:space="0"/>
              <w:right w:val="outset" w:color="auto" w:sz="6" w:space="0"/>
            </w:tcBorders>
            <w:vAlign w:val="center"/>
          </w:tcPr>
          <w:p w14:paraId="0BCB9E00">
            <w:pPr>
              <w:jc w:val="right"/>
              <w:rPr>
                <w:rFonts w:ascii="Arial Narrow" w:hAnsi="Arial Narrow"/>
              </w:rPr>
            </w:pPr>
            <w:r>
              <w:rPr>
                <w:rFonts w:ascii="Arial Narrow" w:hAnsi="Arial Narrow"/>
              </w:rPr>
              <w:t>34,678,415.33</w:t>
            </w:r>
          </w:p>
        </w:tc>
      </w:tr>
      <w:tr w14:paraId="1885F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C4067F5">
            <w:pPr>
              <w:ind w:firstLine="210" w:firstLineChars="100"/>
              <w:rPr>
                <w:rFonts w:ascii="Arial Narrow" w:hAnsi="Arial Narrow"/>
              </w:rPr>
            </w:pPr>
            <w:r>
              <w:rPr>
                <w:rFonts w:ascii="Arial Narrow" w:hAnsi="Arial Narrow"/>
              </w:rPr>
              <w:t>预付款项</w:t>
            </w:r>
          </w:p>
        </w:tc>
        <w:tc>
          <w:tcPr>
            <w:tcW w:w="1620" w:type="pct"/>
            <w:tcBorders>
              <w:top w:val="outset" w:color="auto" w:sz="6" w:space="0"/>
              <w:left w:val="outset" w:color="auto" w:sz="6" w:space="0"/>
              <w:bottom w:val="outset" w:color="auto" w:sz="6" w:space="0"/>
              <w:right w:val="outset" w:color="auto" w:sz="6" w:space="0"/>
            </w:tcBorders>
            <w:vAlign w:val="center"/>
          </w:tcPr>
          <w:p w14:paraId="3AA90B78">
            <w:pPr>
              <w:jc w:val="right"/>
              <w:rPr>
                <w:rFonts w:ascii="Arial Narrow" w:hAnsi="Arial Narrow"/>
              </w:rPr>
            </w:pPr>
            <w:r>
              <w:rPr>
                <w:rFonts w:ascii="Arial Narrow" w:hAnsi="Arial Narrow"/>
              </w:rPr>
              <w:t>1,799,493.35</w:t>
            </w:r>
          </w:p>
        </w:tc>
        <w:tc>
          <w:tcPr>
            <w:tcW w:w="1542" w:type="pct"/>
            <w:tcBorders>
              <w:top w:val="outset" w:color="auto" w:sz="6" w:space="0"/>
              <w:left w:val="outset" w:color="auto" w:sz="6" w:space="0"/>
              <w:bottom w:val="outset" w:color="auto" w:sz="6" w:space="0"/>
              <w:right w:val="outset" w:color="auto" w:sz="6" w:space="0"/>
            </w:tcBorders>
            <w:vAlign w:val="center"/>
          </w:tcPr>
          <w:p w14:paraId="72D665A0">
            <w:pPr>
              <w:jc w:val="right"/>
              <w:rPr>
                <w:rFonts w:ascii="Arial Narrow" w:hAnsi="Arial Narrow"/>
              </w:rPr>
            </w:pPr>
            <w:r>
              <w:rPr>
                <w:rFonts w:ascii="Arial Narrow" w:hAnsi="Arial Narrow"/>
              </w:rPr>
              <w:t>1,799,493.35</w:t>
            </w:r>
          </w:p>
        </w:tc>
      </w:tr>
      <w:tr w14:paraId="2CA45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F554DEF">
            <w:pPr>
              <w:ind w:firstLine="210" w:firstLineChars="100"/>
              <w:rPr>
                <w:rFonts w:ascii="Arial Narrow" w:hAnsi="Arial Narrow"/>
              </w:rPr>
            </w:pPr>
            <w:r>
              <w:rPr>
                <w:rFonts w:ascii="Arial Narrow" w:hAnsi="Arial Narrow"/>
              </w:rPr>
              <w:t>其他应收款</w:t>
            </w:r>
          </w:p>
        </w:tc>
        <w:tc>
          <w:tcPr>
            <w:tcW w:w="1620" w:type="pct"/>
            <w:tcBorders>
              <w:top w:val="outset" w:color="auto" w:sz="6" w:space="0"/>
              <w:left w:val="outset" w:color="auto" w:sz="6" w:space="0"/>
              <w:bottom w:val="outset" w:color="auto" w:sz="6" w:space="0"/>
              <w:right w:val="outset" w:color="auto" w:sz="6" w:space="0"/>
            </w:tcBorders>
            <w:vAlign w:val="center"/>
          </w:tcPr>
          <w:p w14:paraId="78ECFD72">
            <w:pPr>
              <w:jc w:val="right"/>
              <w:rPr>
                <w:rFonts w:ascii="Arial Narrow" w:hAnsi="Arial Narrow"/>
              </w:rPr>
            </w:pPr>
            <w:r>
              <w:rPr>
                <w:rFonts w:ascii="Arial Narrow" w:hAnsi="Arial Narrow"/>
              </w:rPr>
              <w:t>6,960,117,103.36</w:t>
            </w:r>
          </w:p>
        </w:tc>
        <w:tc>
          <w:tcPr>
            <w:tcW w:w="1542" w:type="pct"/>
            <w:tcBorders>
              <w:top w:val="outset" w:color="auto" w:sz="6" w:space="0"/>
              <w:left w:val="outset" w:color="auto" w:sz="6" w:space="0"/>
              <w:bottom w:val="outset" w:color="auto" w:sz="6" w:space="0"/>
              <w:right w:val="outset" w:color="auto" w:sz="6" w:space="0"/>
            </w:tcBorders>
            <w:vAlign w:val="center"/>
          </w:tcPr>
          <w:p w14:paraId="26F628D5">
            <w:pPr>
              <w:jc w:val="right"/>
              <w:rPr>
                <w:rFonts w:ascii="Arial Narrow" w:hAnsi="Arial Narrow"/>
              </w:rPr>
            </w:pPr>
            <w:r>
              <w:rPr>
                <w:rFonts w:ascii="Arial Narrow" w:hAnsi="Arial Narrow"/>
              </w:rPr>
              <w:t>6,735,847,816.17</w:t>
            </w:r>
          </w:p>
        </w:tc>
      </w:tr>
      <w:tr w14:paraId="33B2C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5867B10">
            <w:pPr>
              <w:ind w:firstLine="210" w:firstLineChars="100"/>
              <w:rPr>
                <w:rFonts w:ascii="Arial Narrow" w:hAnsi="Arial Narrow"/>
              </w:rPr>
            </w:pPr>
            <w:r>
              <w:rPr>
                <w:rFonts w:ascii="Arial Narrow" w:hAnsi="Arial Narrow"/>
              </w:rPr>
              <w:t>其中：应收利息</w:t>
            </w:r>
          </w:p>
        </w:tc>
        <w:tc>
          <w:tcPr>
            <w:tcW w:w="1620" w:type="pct"/>
            <w:tcBorders>
              <w:top w:val="outset" w:color="auto" w:sz="6" w:space="0"/>
              <w:left w:val="outset" w:color="auto" w:sz="6" w:space="0"/>
              <w:bottom w:val="outset" w:color="auto" w:sz="6" w:space="0"/>
              <w:right w:val="outset" w:color="auto" w:sz="6" w:space="0"/>
            </w:tcBorders>
            <w:vAlign w:val="center"/>
          </w:tcPr>
          <w:p w14:paraId="3F05319D">
            <w:pPr>
              <w:jc w:val="right"/>
              <w:rPr>
                <w:rFonts w:ascii="Arial Narrow" w:hAnsi="Arial Narrow"/>
              </w:rPr>
            </w:pPr>
          </w:p>
        </w:tc>
        <w:tc>
          <w:tcPr>
            <w:tcW w:w="1542" w:type="pct"/>
            <w:tcBorders>
              <w:top w:val="outset" w:color="auto" w:sz="6" w:space="0"/>
              <w:left w:val="outset" w:color="auto" w:sz="6" w:space="0"/>
              <w:bottom w:val="outset" w:color="auto" w:sz="6" w:space="0"/>
              <w:right w:val="outset" w:color="auto" w:sz="6" w:space="0"/>
            </w:tcBorders>
            <w:vAlign w:val="center"/>
          </w:tcPr>
          <w:p w14:paraId="3F339513">
            <w:pPr>
              <w:jc w:val="right"/>
              <w:rPr>
                <w:rFonts w:ascii="Arial Narrow" w:hAnsi="Arial Narrow"/>
              </w:rPr>
            </w:pPr>
          </w:p>
        </w:tc>
      </w:tr>
      <w:tr w14:paraId="0D574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CBC4F69">
            <w:pPr>
              <w:ind w:firstLine="840" w:firstLineChars="400"/>
              <w:rPr>
                <w:rFonts w:ascii="Arial Narrow" w:hAnsi="Arial Narrow"/>
              </w:rPr>
            </w:pPr>
            <w:r>
              <w:rPr>
                <w:rFonts w:ascii="Arial Narrow" w:hAnsi="Arial Narrow"/>
              </w:rPr>
              <w:t>应收股利</w:t>
            </w:r>
          </w:p>
        </w:tc>
        <w:tc>
          <w:tcPr>
            <w:tcW w:w="1620" w:type="pct"/>
            <w:tcBorders>
              <w:top w:val="outset" w:color="auto" w:sz="6" w:space="0"/>
              <w:left w:val="outset" w:color="auto" w:sz="6" w:space="0"/>
              <w:bottom w:val="outset" w:color="auto" w:sz="6" w:space="0"/>
              <w:right w:val="outset" w:color="auto" w:sz="6" w:space="0"/>
            </w:tcBorders>
            <w:vAlign w:val="center"/>
          </w:tcPr>
          <w:p w14:paraId="7A9F38BA">
            <w:pPr>
              <w:jc w:val="right"/>
              <w:rPr>
                <w:rFonts w:ascii="Arial Narrow" w:hAnsi="Arial Narrow"/>
              </w:rPr>
            </w:pPr>
            <w:r>
              <w:rPr>
                <w:rFonts w:ascii="Arial Narrow" w:hAnsi="Arial Narrow"/>
              </w:rPr>
              <w:t>371,931,182.43</w:t>
            </w:r>
          </w:p>
        </w:tc>
        <w:tc>
          <w:tcPr>
            <w:tcW w:w="1542" w:type="pct"/>
            <w:tcBorders>
              <w:top w:val="outset" w:color="auto" w:sz="6" w:space="0"/>
              <w:left w:val="outset" w:color="auto" w:sz="6" w:space="0"/>
              <w:bottom w:val="outset" w:color="auto" w:sz="6" w:space="0"/>
              <w:right w:val="outset" w:color="auto" w:sz="6" w:space="0"/>
            </w:tcBorders>
            <w:vAlign w:val="center"/>
          </w:tcPr>
          <w:p w14:paraId="7B4E36A4">
            <w:pPr>
              <w:jc w:val="right"/>
              <w:rPr>
                <w:rFonts w:ascii="Arial Narrow" w:hAnsi="Arial Narrow"/>
              </w:rPr>
            </w:pPr>
            <w:r>
              <w:rPr>
                <w:rFonts w:ascii="Arial Narrow" w:hAnsi="Arial Narrow"/>
              </w:rPr>
              <w:t>371,931,182.43</w:t>
            </w:r>
          </w:p>
        </w:tc>
      </w:tr>
      <w:tr w14:paraId="2907F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A378041">
            <w:pPr>
              <w:ind w:firstLine="210" w:firstLineChars="100"/>
              <w:rPr>
                <w:rFonts w:ascii="Arial Narrow" w:hAnsi="Arial Narrow"/>
              </w:rPr>
            </w:pPr>
            <w:r>
              <w:rPr>
                <w:rFonts w:ascii="Arial Narrow" w:hAnsi="Arial Narrow"/>
              </w:rPr>
              <w:t>其他流动资产</w:t>
            </w:r>
          </w:p>
        </w:tc>
        <w:tc>
          <w:tcPr>
            <w:tcW w:w="1620" w:type="pct"/>
            <w:tcBorders>
              <w:top w:val="outset" w:color="auto" w:sz="6" w:space="0"/>
              <w:left w:val="outset" w:color="auto" w:sz="6" w:space="0"/>
              <w:bottom w:val="outset" w:color="auto" w:sz="6" w:space="0"/>
              <w:right w:val="outset" w:color="auto" w:sz="6" w:space="0"/>
            </w:tcBorders>
            <w:vAlign w:val="center"/>
          </w:tcPr>
          <w:p w14:paraId="7A0C9FE5">
            <w:pPr>
              <w:jc w:val="right"/>
              <w:rPr>
                <w:rFonts w:ascii="Arial Narrow" w:hAnsi="Arial Narrow"/>
              </w:rPr>
            </w:pPr>
            <w:r>
              <w:rPr>
                <w:rFonts w:ascii="Arial Narrow" w:hAnsi="Arial Narrow"/>
              </w:rPr>
              <w:t>29,795,517.94</w:t>
            </w:r>
          </w:p>
        </w:tc>
        <w:tc>
          <w:tcPr>
            <w:tcW w:w="1542" w:type="pct"/>
            <w:tcBorders>
              <w:top w:val="outset" w:color="auto" w:sz="6" w:space="0"/>
              <w:left w:val="outset" w:color="auto" w:sz="6" w:space="0"/>
              <w:bottom w:val="outset" w:color="auto" w:sz="6" w:space="0"/>
              <w:right w:val="outset" w:color="auto" w:sz="6" w:space="0"/>
            </w:tcBorders>
            <w:vAlign w:val="center"/>
          </w:tcPr>
          <w:p w14:paraId="0F031CD8">
            <w:pPr>
              <w:jc w:val="right"/>
              <w:rPr>
                <w:rFonts w:ascii="Arial Narrow" w:hAnsi="Arial Narrow"/>
              </w:rPr>
            </w:pPr>
            <w:r>
              <w:rPr>
                <w:rFonts w:ascii="Arial Narrow" w:hAnsi="Arial Narrow"/>
              </w:rPr>
              <w:t>29,829,084.94</w:t>
            </w:r>
          </w:p>
        </w:tc>
      </w:tr>
      <w:tr w14:paraId="572214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15FEDEA">
            <w:pPr>
              <w:ind w:firstLine="420" w:firstLineChars="200"/>
              <w:rPr>
                <w:rFonts w:ascii="Arial Narrow" w:hAnsi="Arial Narrow"/>
              </w:rPr>
            </w:pPr>
            <w:r>
              <w:rPr>
                <w:rFonts w:ascii="Arial Narrow" w:hAnsi="Arial Narrow"/>
              </w:rPr>
              <w:t>流动资产合计</w:t>
            </w:r>
          </w:p>
        </w:tc>
        <w:tc>
          <w:tcPr>
            <w:tcW w:w="1620" w:type="pct"/>
            <w:tcBorders>
              <w:top w:val="outset" w:color="auto" w:sz="6" w:space="0"/>
              <w:left w:val="outset" w:color="auto" w:sz="6" w:space="0"/>
              <w:bottom w:val="outset" w:color="auto" w:sz="6" w:space="0"/>
              <w:right w:val="outset" w:color="auto" w:sz="6" w:space="0"/>
            </w:tcBorders>
            <w:vAlign w:val="center"/>
          </w:tcPr>
          <w:p w14:paraId="21ACAB08">
            <w:pPr>
              <w:jc w:val="right"/>
              <w:rPr>
                <w:rFonts w:ascii="Arial Narrow" w:hAnsi="Arial Narrow"/>
              </w:rPr>
            </w:pPr>
            <w:r>
              <w:rPr>
                <w:rFonts w:ascii="Arial Narrow" w:hAnsi="Arial Narrow"/>
              </w:rPr>
              <w:t>10,513,896,786.14</w:t>
            </w:r>
          </w:p>
        </w:tc>
        <w:tc>
          <w:tcPr>
            <w:tcW w:w="1542" w:type="pct"/>
            <w:tcBorders>
              <w:top w:val="outset" w:color="auto" w:sz="6" w:space="0"/>
              <w:left w:val="outset" w:color="auto" w:sz="6" w:space="0"/>
              <w:bottom w:val="outset" w:color="auto" w:sz="6" w:space="0"/>
              <w:right w:val="outset" w:color="auto" w:sz="6" w:space="0"/>
            </w:tcBorders>
            <w:vAlign w:val="center"/>
          </w:tcPr>
          <w:p w14:paraId="30530258">
            <w:pPr>
              <w:jc w:val="right"/>
              <w:rPr>
                <w:rFonts w:ascii="Arial Narrow" w:hAnsi="Arial Narrow"/>
              </w:rPr>
            </w:pPr>
            <w:r>
              <w:rPr>
                <w:rFonts w:ascii="Arial Narrow" w:hAnsi="Arial Narrow"/>
              </w:rPr>
              <w:t>8,796,896,821.57</w:t>
            </w:r>
          </w:p>
        </w:tc>
      </w:tr>
      <w:tr w14:paraId="74109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8bec8d85614c47a29e7e313fae27a691"/>
            <w:id w:val="147458744"/>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01CE3487">
                <w:pPr>
                  <w:rPr>
                    <w:rFonts w:ascii="Arial Narrow" w:hAnsi="Arial Narrow"/>
                    <w:color w:val="008000"/>
                  </w:rPr>
                </w:pPr>
                <w:r>
                  <w:rPr>
                    <w:rFonts w:ascii="Arial Narrow" w:hAnsi="Arial Narrow"/>
                    <w:b/>
                    <w:bCs/>
                  </w:rPr>
                  <w:t>非流动资产：</w:t>
                </w:r>
              </w:p>
            </w:tc>
          </w:sdtContent>
        </w:sdt>
      </w:tr>
      <w:tr w14:paraId="2CAB0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939A40D">
            <w:pPr>
              <w:ind w:firstLine="210" w:firstLineChars="100"/>
              <w:rPr>
                <w:rFonts w:ascii="Arial Narrow" w:hAnsi="Arial Narrow"/>
              </w:rPr>
            </w:pPr>
            <w:r>
              <w:rPr>
                <w:rFonts w:ascii="Arial Narrow" w:hAnsi="Arial Narrow"/>
              </w:rPr>
              <w:t>长期股权投资</w:t>
            </w:r>
          </w:p>
        </w:tc>
        <w:tc>
          <w:tcPr>
            <w:tcW w:w="1620" w:type="pct"/>
            <w:tcBorders>
              <w:top w:val="outset" w:color="auto" w:sz="6" w:space="0"/>
              <w:left w:val="outset" w:color="auto" w:sz="6" w:space="0"/>
              <w:bottom w:val="outset" w:color="auto" w:sz="6" w:space="0"/>
              <w:right w:val="outset" w:color="auto" w:sz="6" w:space="0"/>
            </w:tcBorders>
            <w:vAlign w:val="center"/>
          </w:tcPr>
          <w:p w14:paraId="4BAB6C6F">
            <w:pPr>
              <w:jc w:val="right"/>
              <w:rPr>
                <w:rFonts w:ascii="Arial Narrow" w:hAnsi="Arial Narrow"/>
              </w:rPr>
            </w:pPr>
            <w:r>
              <w:rPr>
                <w:rFonts w:ascii="Arial Narrow" w:hAnsi="Arial Narrow"/>
              </w:rPr>
              <w:t>6,627,609,657.89</w:t>
            </w:r>
          </w:p>
        </w:tc>
        <w:tc>
          <w:tcPr>
            <w:tcW w:w="1542" w:type="pct"/>
            <w:tcBorders>
              <w:top w:val="outset" w:color="auto" w:sz="6" w:space="0"/>
              <w:left w:val="outset" w:color="auto" w:sz="6" w:space="0"/>
              <w:bottom w:val="outset" w:color="auto" w:sz="6" w:space="0"/>
              <w:right w:val="outset" w:color="auto" w:sz="6" w:space="0"/>
            </w:tcBorders>
            <w:vAlign w:val="center"/>
          </w:tcPr>
          <w:p w14:paraId="7542F0D7">
            <w:pPr>
              <w:jc w:val="right"/>
              <w:rPr>
                <w:rFonts w:ascii="Arial Narrow" w:hAnsi="Arial Narrow"/>
              </w:rPr>
            </w:pPr>
            <w:r>
              <w:rPr>
                <w:rFonts w:ascii="Arial Narrow" w:hAnsi="Arial Narrow"/>
              </w:rPr>
              <w:t>6,612,369,772.14</w:t>
            </w:r>
          </w:p>
        </w:tc>
      </w:tr>
      <w:tr w14:paraId="03C78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C76CC5F">
            <w:pPr>
              <w:ind w:firstLine="210" w:firstLineChars="100"/>
              <w:rPr>
                <w:rFonts w:ascii="Arial Narrow" w:hAnsi="Arial Narrow"/>
              </w:rPr>
            </w:pPr>
            <w:r>
              <w:rPr>
                <w:rFonts w:ascii="Arial Narrow" w:hAnsi="Arial Narrow"/>
              </w:rPr>
              <w:t>其他权益工具投资</w:t>
            </w:r>
          </w:p>
        </w:tc>
        <w:tc>
          <w:tcPr>
            <w:tcW w:w="1620" w:type="pct"/>
            <w:tcBorders>
              <w:top w:val="outset" w:color="auto" w:sz="6" w:space="0"/>
              <w:left w:val="outset" w:color="auto" w:sz="6" w:space="0"/>
              <w:bottom w:val="outset" w:color="auto" w:sz="6" w:space="0"/>
              <w:right w:val="outset" w:color="auto" w:sz="6" w:space="0"/>
            </w:tcBorders>
            <w:vAlign w:val="center"/>
          </w:tcPr>
          <w:p w14:paraId="5010CB28">
            <w:pPr>
              <w:jc w:val="right"/>
              <w:rPr>
                <w:rFonts w:ascii="Arial Narrow" w:hAnsi="Arial Narrow"/>
              </w:rPr>
            </w:pPr>
            <w:r>
              <w:rPr>
                <w:rFonts w:ascii="Arial Narrow" w:hAnsi="Arial Narrow"/>
              </w:rPr>
              <w:t>519,386,412.00</w:t>
            </w:r>
          </w:p>
        </w:tc>
        <w:tc>
          <w:tcPr>
            <w:tcW w:w="1542" w:type="pct"/>
            <w:tcBorders>
              <w:top w:val="outset" w:color="auto" w:sz="6" w:space="0"/>
              <w:left w:val="outset" w:color="auto" w:sz="6" w:space="0"/>
              <w:bottom w:val="outset" w:color="auto" w:sz="6" w:space="0"/>
              <w:right w:val="outset" w:color="auto" w:sz="6" w:space="0"/>
            </w:tcBorders>
            <w:vAlign w:val="center"/>
          </w:tcPr>
          <w:p w14:paraId="10F1D823">
            <w:pPr>
              <w:jc w:val="right"/>
              <w:rPr>
                <w:rFonts w:ascii="Arial Narrow" w:hAnsi="Arial Narrow"/>
              </w:rPr>
            </w:pPr>
            <w:r>
              <w:rPr>
                <w:rFonts w:ascii="Arial Narrow" w:hAnsi="Arial Narrow"/>
              </w:rPr>
              <w:t>519,386,412.00</w:t>
            </w:r>
          </w:p>
        </w:tc>
      </w:tr>
      <w:tr w14:paraId="005CE2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E1CE0AC">
            <w:pPr>
              <w:ind w:firstLine="210" w:firstLineChars="100"/>
              <w:rPr>
                <w:rFonts w:ascii="Arial Narrow" w:hAnsi="Arial Narrow"/>
              </w:rPr>
            </w:pPr>
            <w:r>
              <w:rPr>
                <w:rFonts w:ascii="Arial Narrow" w:hAnsi="Arial Narrow"/>
              </w:rPr>
              <w:t>投资性房地产</w:t>
            </w:r>
          </w:p>
        </w:tc>
        <w:tc>
          <w:tcPr>
            <w:tcW w:w="1620" w:type="pct"/>
            <w:tcBorders>
              <w:top w:val="outset" w:color="auto" w:sz="6" w:space="0"/>
              <w:left w:val="outset" w:color="auto" w:sz="6" w:space="0"/>
              <w:bottom w:val="outset" w:color="auto" w:sz="6" w:space="0"/>
              <w:right w:val="outset" w:color="auto" w:sz="6" w:space="0"/>
            </w:tcBorders>
            <w:vAlign w:val="center"/>
          </w:tcPr>
          <w:p w14:paraId="316EC239">
            <w:pPr>
              <w:jc w:val="right"/>
              <w:rPr>
                <w:rFonts w:ascii="Arial Narrow" w:hAnsi="Arial Narrow"/>
              </w:rPr>
            </w:pPr>
            <w:r>
              <w:rPr>
                <w:rFonts w:ascii="Arial Narrow" w:hAnsi="Arial Narrow"/>
              </w:rPr>
              <w:t>12,498,398.40</w:t>
            </w:r>
          </w:p>
        </w:tc>
        <w:tc>
          <w:tcPr>
            <w:tcW w:w="1542" w:type="pct"/>
            <w:tcBorders>
              <w:top w:val="outset" w:color="auto" w:sz="6" w:space="0"/>
              <w:left w:val="outset" w:color="auto" w:sz="6" w:space="0"/>
              <w:bottom w:val="outset" w:color="auto" w:sz="6" w:space="0"/>
              <w:right w:val="outset" w:color="auto" w:sz="6" w:space="0"/>
            </w:tcBorders>
            <w:vAlign w:val="center"/>
          </w:tcPr>
          <w:p w14:paraId="3CAFB442">
            <w:pPr>
              <w:jc w:val="right"/>
              <w:rPr>
                <w:rFonts w:ascii="Arial Narrow" w:hAnsi="Arial Narrow"/>
              </w:rPr>
            </w:pPr>
            <w:r>
              <w:rPr>
                <w:rFonts w:ascii="Arial Narrow" w:hAnsi="Arial Narrow"/>
              </w:rPr>
              <w:t>12,657,770.64</w:t>
            </w:r>
          </w:p>
        </w:tc>
      </w:tr>
      <w:tr w14:paraId="10095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77F855E">
            <w:pPr>
              <w:ind w:firstLine="210" w:firstLineChars="100"/>
              <w:rPr>
                <w:rFonts w:ascii="Arial Narrow" w:hAnsi="Arial Narrow"/>
              </w:rPr>
            </w:pPr>
            <w:r>
              <w:rPr>
                <w:rFonts w:ascii="Arial Narrow" w:hAnsi="Arial Narrow"/>
              </w:rPr>
              <w:t>固定资产</w:t>
            </w:r>
          </w:p>
        </w:tc>
        <w:tc>
          <w:tcPr>
            <w:tcW w:w="1620" w:type="pct"/>
            <w:tcBorders>
              <w:top w:val="outset" w:color="auto" w:sz="6" w:space="0"/>
              <w:left w:val="outset" w:color="auto" w:sz="6" w:space="0"/>
              <w:bottom w:val="outset" w:color="auto" w:sz="6" w:space="0"/>
              <w:right w:val="outset" w:color="auto" w:sz="6" w:space="0"/>
            </w:tcBorders>
            <w:vAlign w:val="center"/>
          </w:tcPr>
          <w:p w14:paraId="54D779F5">
            <w:pPr>
              <w:jc w:val="right"/>
              <w:rPr>
                <w:rFonts w:ascii="Arial Narrow" w:hAnsi="Arial Narrow"/>
              </w:rPr>
            </w:pPr>
            <w:r>
              <w:rPr>
                <w:rFonts w:ascii="Arial Narrow" w:hAnsi="Arial Narrow"/>
              </w:rPr>
              <w:t>328,884,923.55</w:t>
            </w:r>
          </w:p>
        </w:tc>
        <w:tc>
          <w:tcPr>
            <w:tcW w:w="1542" w:type="pct"/>
            <w:tcBorders>
              <w:top w:val="outset" w:color="auto" w:sz="6" w:space="0"/>
              <w:left w:val="outset" w:color="auto" w:sz="6" w:space="0"/>
              <w:bottom w:val="outset" w:color="auto" w:sz="6" w:space="0"/>
              <w:right w:val="outset" w:color="auto" w:sz="6" w:space="0"/>
            </w:tcBorders>
            <w:vAlign w:val="center"/>
          </w:tcPr>
          <w:p w14:paraId="26DF8649">
            <w:pPr>
              <w:jc w:val="right"/>
              <w:rPr>
                <w:rFonts w:ascii="Arial Narrow" w:hAnsi="Arial Narrow"/>
              </w:rPr>
            </w:pPr>
            <w:r>
              <w:rPr>
                <w:rFonts w:ascii="Arial Narrow" w:hAnsi="Arial Narrow"/>
              </w:rPr>
              <w:t>333,468,047.80</w:t>
            </w:r>
          </w:p>
        </w:tc>
      </w:tr>
      <w:tr w14:paraId="02518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22152C3">
            <w:pPr>
              <w:ind w:firstLine="210" w:firstLineChars="100"/>
              <w:rPr>
                <w:rFonts w:ascii="Arial Narrow" w:hAnsi="Arial Narrow"/>
              </w:rPr>
            </w:pPr>
            <w:r>
              <w:rPr>
                <w:rFonts w:ascii="Arial Narrow" w:hAnsi="Arial Narrow"/>
              </w:rPr>
              <w:t>无形资产</w:t>
            </w:r>
          </w:p>
        </w:tc>
        <w:tc>
          <w:tcPr>
            <w:tcW w:w="1620" w:type="pct"/>
            <w:tcBorders>
              <w:top w:val="outset" w:color="auto" w:sz="6" w:space="0"/>
              <w:left w:val="outset" w:color="auto" w:sz="6" w:space="0"/>
              <w:bottom w:val="outset" w:color="auto" w:sz="6" w:space="0"/>
              <w:right w:val="outset" w:color="auto" w:sz="6" w:space="0"/>
            </w:tcBorders>
            <w:vAlign w:val="center"/>
          </w:tcPr>
          <w:p w14:paraId="7D02B83F">
            <w:pPr>
              <w:jc w:val="right"/>
              <w:rPr>
                <w:rFonts w:ascii="Arial Narrow" w:hAnsi="Arial Narrow"/>
              </w:rPr>
            </w:pPr>
            <w:r>
              <w:rPr>
                <w:rFonts w:ascii="Arial Narrow" w:hAnsi="Arial Narrow"/>
              </w:rPr>
              <w:t>2,276,662.64</w:t>
            </w:r>
          </w:p>
        </w:tc>
        <w:tc>
          <w:tcPr>
            <w:tcW w:w="1542" w:type="pct"/>
            <w:tcBorders>
              <w:top w:val="outset" w:color="auto" w:sz="6" w:space="0"/>
              <w:left w:val="outset" w:color="auto" w:sz="6" w:space="0"/>
              <w:bottom w:val="outset" w:color="auto" w:sz="6" w:space="0"/>
              <w:right w:val="outset" w:color="auto" w:sz="6" w:space="0"/>
            </w:tcBorders>
            <w:vAlign w:val="center"/>
          </w:tcPr>
          <w:p w14:paraId="57EFB1F6">
            <w:pPr>
              <w:jc w:val="right"/>
              <w:rPr>
                <w:rFonts w:ascii="Arial Narrow" w:hAnsi="Arial Narrow"/>
              </w:rPr>
            </w:pPr>
            <w:r>
              <w:rPr>
                <w:rFonts w:ascii="Arial Narrow" w:hAnsi="Arial Narrow"/>
              </w:rPr>
              <w:t>2,401,496.33</w:t>
            </w:r>
          </w:p>
        </w:tc>
      </w:tr>
      <w:tr w14:paraId="760BC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860CD26">
            <w:pPr>
              <w:ind w:firstLine="210" w:firstLineChars="100"/>
              <w:rPr>
                <w:rFonts w:ascii="Arial Narrow" w:hAnsi="Arial Narrow"/>
              </w:rPr>
            </w:pPr>
            <w:r>
              <w:rPr>
                <w:rFonts w:ascii="Arial Narrow" w:hAnsi="Arial Narrow"/>
              </w:rPr>
              <w:t>长期待摊费用</w:t>
            </w:r>
          </w:p>
        </w:tc>
        <w:tc>
          <w:tcPr>
            <w:tcW w:w="1620" w:type="pct"/>
            <w:tcBorders>
              <w:top w:val="outset" w:color="auto" w:sz="6" w:space="0"/>
              <w:left w:val="outset" w:color="auto" w:sz="6" w:space="0"/>
              <w:bottom w:val="outset" w:color="auto" w:sz="6" w:space="0"/>
              <w:right w:val="outset" w:color="auto" w:sz="6" w:space="0"/>
            </w:tcBorders>
            <w:vAlign w:val="center"/>
          </w:tcPr>
          <w:p w14:paraId="4A7E959C">
            <w:pPr>
              <w:jc w:val="right"/>
              <w:rPr>
                <w:rFonts w:ascii="Arial Narrow" w:hAnsi="Arial Narrow"/>
              </w:rPr>
            </w:pPr>
            <w:r>
              <w:rPr>
                <w:rFonts w:ascii="Arial Narrow" w:hAnsi="Arial Narrow"/>
              </w:rPr>
              <w:t>158,085.47</w:t>
            </w:r>
          </w:p>
        </w:tc>
        <w:tc>
          <w:tcPr>
            <w:tcW w:w="1542" w:type="pct"/>
            <w:tcBorders>
              <w:top w:val="outset" w:color="auto" w:sz="6" w:space="0"/>
              <w:left w:val="outset" w:color="auto" w:sz="6" w:space="0"/>
              <w:bottom w:val="outset" w:color="auto" w:sz="6" w:space="0"/>
              <w:right w:val="outset" w:color="auto" w:sz="6" w:space="0"/>
            </w:tcBorders>
            <w:vAlign w:val="center"/>
          </w:tcPr>
          <w:p w14:paraId="2BC052B0">
            <w:pPr>
              <w:jc w:val="right"/>
              <w:rPr>
                <w:rFonts w:ascii="Arial Narrow" w:hAnsi="Arial Narrow"/>
              </w:rPr>
            </w:pPr>
            <w:r>
              <w:rPr>
                <w:rFonts w:ascii="Arial Narrow" w:hAnsi="Arial Narrow"/>
              </w:rPr>
              <w:t>174,989.06</w:t>
            </w:r>
          </w:p>
        </w:tc>
      </w:tr>
      <w:tr w14:paraId="1E5B9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6D6CE6F">
            <w:pPr>
              <w:ind w:firstLine="210" w:firstLineChars="100"/>
              <w:rPr>
                <w:rFonts w:ascii="Arial Narrow" w:hAnsi="Arial Narrow"/>
              </w:rPr>
            </w:pPr>
            <w:r>
              <w:rPr>
                <w:rFonts w:ascii="Arial Narrow" w:hAnsi="Arial Narrow"/>
              </w:rPr>
              <w:t>其他非流动资产</w:t>
            </w:r>
          </w:p>
        </w:tc>
        <w:tc>
          <w:tcPr>
            <w:tcW w:w="1620" w:type="pct"/>
            <w:tcBorders>
              <w:top w:val="outset" w:color="auto" w:sz="6" w:space="0"/>
              <w:left w:val="outset" w:color="auto" w:sz="6" w:space="0"/>
              <w:bottom w:val="outset" w:color="auto" w:sz="6" w:space="0"/>
              <w:right w:val="outset" w:color="auto" w:sz="6" w:space="0"/>
            </w:tcBorders>
            <w:vAlign w:val="center"/>
          </w:tcPr>
          <w:p w14:paraId="6C9A5196">
            <w:pPr>
              <w:jc w:val="right"/>
              <w:rPr>
                <w:rFonts w:ascii="Arial Narrow" w:hAnsi="Arial Narrow"/>
              </w:rPr>
            </w:pPr>
            <w:r>
              <w:rPr>
                <w:rFonts w:ascii="Arial Narrow" w:hAnsi="Arial Narrow"/>
              </w:rPr>
              <w:t>30,801,073.05</w:t>
            </w:r>
          </w:p>
        </w:tc>
        <w:tc>
          <w:tcPr>
            <w:tcW w:w="1542" w:type="pct"/>
            <w:tcBorders>
              <w:top w:val="outset" w:color="auto" w:sz="6" w:space="0"/>
              <w:left w:val="outset" w:color="auto" w:sz="6" w:space="0"/>
              <w:bottom w:val="outset" w:color="auto" w:sz="6" w:space="0"/>
              <w:right w:val="outset" w:color="auto" w:sz="6" w:space="0"/>
            </w:tcBorders>
            <w:vAlign w:val="center"/>
          </w:tcPr>
          <w:p w14:paraId="29AB2DB4">
            <w:pPr>
              <w:jc w:val="right"/>
              <w:rPr>
                <w:rFonts w:ascii="Arial Narrow" w:hAnsi="Arial Narrow"/>
              </w:rPr>
            </w:pPr>
            <w:r>
              <w:rPr>
                <w:rFonts w:ascii="Arial Narrow" w:hAnsi="Arial Narrow"/>
              </w:rPr>
              <w:t>30,317,440.63</w:t>
            </w:r>
          </w:p>
        </w:tc>
      </w:tr>
      <w:tr w14:paraId="4118C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57B03C2">
            <w:pPr>
              <w:ind w:firstLine="420" w:firstLineChars="200"/>
              <w:rPr>
                <w:rFonts w:ascii="Arial Narrow" w:hAnsi="Arial Narrow"/>
              </w:rPr>
            </w:pPr>
            <w:r>
              <w:rPr>
                <w:rFonts w:ascii="Arial Narrow" w:hAnsi="Arial Narrow"/>
              </w:rPr>
              <w:t>非流动资产合计</w:t>
            </w:r>
          </w:p>
        </w:tc>
        <w:tc>
          <w:tcPr>
            <w:tcW w:w="1620" w:type="pct"/>
            <w:tcBorders>
              <w:top w:val="outset" w:color="auto" w:sz="6" w:space="0"/>
              <w:left w:val="outset" w:color="auto" w:sz="6" w:space="0"/>
              <w:bottom w:val="outset" w:color="auto" w:sz="6" w:space="0"/>
              <w:right w:val="outset" w:color="auto" w:sz="6" w:space="0"/>
            </w:tcBorders>
            <w:vAlign w:val="center"/>
          </w:tcPr>
          <w:p w14:paraId="563070EB">
            <w:pPr>
              <w:jc w:val="right"/>
              <w:rPr>
                <w:rFonts w:ascii="Arial Narrow" w:hAnsi="Arial Narrow"/>
              </w:rPr>
            </w:pPr>
            <w:r>
              <w:rPr>
                <w:rFonts w:ascii="Arial Narrow" w:hAnsi="Arial Narrow"/>
              </w:rPr>
              <w:t>7,521,615,213.00</w:t>
            </w:r>
          </w:p>
        </w:tc>
        <w:tc>
          <w:tcPr>
            <w:tcW w:w="1542" w:type="pct"/>
            <w:tcBorders>
              <w:top w:val="outset" w:color="auto" w:sz="6" w:space="0"/>
              <w:left w:val="outset" w:color="auto" w:sz="6" w:space="0"/>
              <w:bottom w:val="outset" w:color="auto" w:sz="6" w:space="0"/>
              <w:right w:val="outset" w:color="auto" w:sz="6" w:space="0"/>
            </w:tcBorders>
            <w:vAlign w:val="center"/>
          </w:tcPr>
          <w:p w14:paraId="20BE3F45">
            <w:pPr>
              <w:jc w:val="right"/>
              <w:rPr>
                <w:rFonts w:ascii="Arial Narrow" w:hAnsi="Arial Narrow"/>
              </w:rPr>
            </w:pPr>
            <w:r>
              <w:rPr>
                <w:rFonts w:ascii="Arial Narrow" w:hAnsi="Arial Narrow"/>
              </w:rPr>
              <w:t>7,510,775,928.60</w:t>
            </w:r>
          </w:p>
        </w:tc>
      </w:tr>
      <w:tr w14:paraId="6E986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2907D88">
            <w:pPr>
              <w:ind w:firstLine="630" w:firstLineChars="300"/>
              <w:rPr>
                <w:rFonts w:ascii="Arial Narrow" w:hAnsi="Arial Narrow"/>
              </w:rPr>
            </w:pPr>
            <w:r>
              <w:rPr>
                <w:rFonts w:ascii="Arial Narrow" w:hAnsi="Arial Narrow"/>
              </w:rPr>
              <w:t>资产总计</w:t>
            </w:r>
          </w:p>
        </w:tc>
        <w:tc>
          <w:tcPr>
            <w:tcW w:w="1620" w:type="pct"/>
            <w:tcBorders>
              <w:top w:val="outset" w:color="auto" w:sz="6" w:space="0"/>
              <w:left w:val="outset" w:color="auto" w:sz="6" w:space="0"/>
              <w:bottom w:val="outset" w:color="auto" w:sz="6" w:space="0"/>
              <w:right w:val="outset" w:color="auto" w:sz="6" w:space="0"/>
            </w:tcBorders>
            <w:vAlign w:val="center"/>
          </w:tcPr>
          <w:p w14:paraId="7DED8FBF">
            <w:pPr>
              <w:jc w:val="right"/>
              <w:rPr>
                <w:rFonts w:ascii="Arial Narrow" w:hAnsi="Arial Narrow"/>
              </w:rPr>
            </w:pPr>
            <w:r>
              <w:rPr>
                <w:rFonts w:ascii="Arial Narrow" w:hAnsi="Arial Narrow"/>
              </w:rPr>
              <w:t>18,035,511,999.14</w:t>
            </w:r>
          </w:p>
        </w:tc>
        <w:tc>
          <w:tcPr>
            <w:tcW w:w="1542" w:type="pct"/>
            <w:tcBorders>
              <w:top w:val="outset" w:color="auto" w:sz="6" w:space="0"/>
              <w:left w:val="outset" w:color="auto" w:sz="6" w:space="0"/>
              <w:bottom w:val="outset" w:color="auto" w:sz="6" w:space="0"/>
              <w:right w:val="outset" w:color="auto" w:sz="6" w:space="0"/>
            </w:tcBorders>
            <w:vAlign w:val="center"/>
          </w:tcPr>
          <w:p w14:paraId="361574DD">
            <w:pPr>
              <w:jc w:val="right"/>
              <w:rPr>
                <w:rFonts w:ascii="Arial Narrow" w:hAnsi="Arial Narrow"/>
              </w:rPr>
            </w:pPr>
            <w:r>
              <w:rPr>
                <w:rFonts w:ascii="Arial Narrow" w:hAnsi="Arial Narrow"/>
              </w:rPr>
              <w:t>16,307,672,750.17</w:t>
            </w:r>
          </w:p>
        </w:tc>
      </w:tr>
      <w:tr w14:paraId="356B1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15dcbfe0bff24a92a75819aabe4e5e88"/>
            <w:id w:val="147475845"/>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07EECC04">
                <w:pPr>
                  <w:rPr>
                    <w:rFonts w:ascii="Arial Narrow" w:hAnsi="Arial Narrow"/>
                    <w:color w:val="FF00FF"/>
                  </w:rPr>
                </w:pPr>
                <w:r>
                  <w:rPr>
                    <w:rFonts w:ascii="Arial Narrow" w:hAnsi="Arial Narrow"/>
                    <w:b/>
                    <w:bCs/>
                  </w:rPr>
                  <w:t>流动负债：</w:t>
                </w:r>
              </w:p>
            </w:tc>
          </w:sdtContent>
        </w:sdt>
      </w:tr>
      <w:tr w14:paraId="317E4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E5504EF">
            <w:pPr>
              <w:ind w:firstLine="210" w:firstLineChars="100"/>
              <w:rPr>
                <w:rFonts w:ascii="Arial Narrow" w:hAnsi="Arial Narrow"/>
              </w:rPr>
            </w:pPr>
            <w:r>
              <w:rPr>
                <w:rFonts w:ascii="Arial Narrow" w:hAnsi="Arial Narrow"/>
              </w:rPr>
              <w:t>应付账款</w:t>
            </w:r>
          </w:p>
        </w:tc>
        <w:tc>
          <w:tcPr>
            <w:tcW w:w="1620" w:type="pct"/>
            <w:tcBorders>
              <w:top w:val="outset" w:color="auto" w:sz="6" w:space="0"/>
              <w:left w:val="outset" w:color="auto" w:sz="6" w:space="0"/>
              <w:bottom w:val="outset" w:color="auto" w:sz="6" w:space="0"/>
              <w:right w:val="outset" w:color="auto" w:sz="6" w:space="0"/>
            </w:tcBorders>
            <w:vAlign w:val="center"/>
          </w:tcPr>
          <w:p w14:paraId="42F788E7">
            <w:pPr>
              <w:jc w:val="right"/>
              <w:rPr>
                <w:rFonts w:ascii="Arial Narrow" w:hAnsi="Arial Narrow"/>
              </w:rPr>
            </w:pPr>
            <w:r>
              <w:rPr>
                <w:rFonts w:ascii="Arial Narrow" w:hAnsi="Arial Narrow"/>
              </w:rPr>
              <w:t>39,479,648.53</w:t>
            </w:r>
          </w:p>
        </w:tc>
        <w:tc>
          <w:tcPr>
            <w:tcW w:w="1542" w:type="pct"/>
            <w:tcBorders>
              <w:top w:val="outset" w:color="auto" w:sz="6" w:space="0"/>
              <w:left w:val="outset" w:color="auto" w:sz="6" w:space="0"/>
              <w:bottom w:val="outset" w:color="auto" w:sz="6" w:space="0"/>
              <w:right w:val="outset" w:color="auto" w:sz="6" w:space="0"/>
            </w:tcBorders>
            <w:vAlign w:val="center"/>
          </w:tcPr>
          <w:p w14:paraId="26AEF208">
            <w:pPr>
              <w:jc w:val="right"/>
              <w:rPr>
                <w:rFonts w:ascii="Arial Narrow" w:hAnsi="Arial Narrow"/>
              </w:rPr>
            </w:pPr>
            <w:r>
              <w:rPr>
                <w:rFonts w:ascii="Arial Narrow" w:hAnsi="Arial Narrow"/>
              </w:rPr>
              <w:t>39,562,648.53</w:t>
            </w:r>
          </w:p>
        </w:tc>
      </w:tr>
      <w:tr w14:paraId="2527E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137230D">
            <w:pPr>
              <w:ind w:firstLine="210" w:firstLineChars="100"/>
              <w:rPr>
                <w:rFonts w:ascii="Arial Narrow" w:hAnsi="Arial Narrow"/>
              </w:rPr>
            </w:pPr>
            <w:r>
              <w:rPr>
                <w:rFonts w:ascii="Arial Narrow" w:hAnsi="Arial Narrow"/>
              </w:rPr>
              <w:t>合同负债</w:t>
            </w:r>
          </w:p>
        </w:tc>
        <w:tc>
          <w:tcPr>
            <w:tcW w:w="1620" w:type="pct"/>
            <w:tcBorders>
              <w:top w:val="outset" w:color="auto" w:sz="6" w:space="0"/>
              <w:left w:val="outset" w:color="auto" w:sz="6" w:space="0"/>
              <w:bottom w:val="outset" w:color="auto" w:sz="6" w:space="0"/>
              <w:right w:val="outset" w:color="auto" w:sz="6" w:space="0"/>
            </w:tcBorders>
            <w:vAlign w:val="center"/>
          </w:tcPr>
          <w:p w14:paraId="1FBE6073">
            <w:pPr>
              <w:jc w:val="right"/>
              <w:rPr>
                <w:rFonts w:ascii="Arial Narrow" w:hAnsi="Arial Narrow"/>
              </w:rPr>
            </w:pPr>
            <w:r>
              <w:rPr>
                <w:rFonts w:ascii="Arial Narrow" w:hAnsi="Arial Narrow"/>
              </w:rPr>
              <w:t>1,153,633.92</w:t>
            </w:r>
          </w:p>
        </w:tc>
        <w:tc>
          <w:tcPr>
            <w:tcW w:w="1542" w:type="pct"/>
            <w:tcBorders>
              <w:top w:val="outset" w:color="auto" w:sz="6" w:space="0"/>
              <w:left w:val="outset" w:color="auto" w:sz="6" w:space="0"/>
              <w:bottom w:val="outset" w:color="auto" w:sz="6" w:space="0"/>
              <w:right w:val="outset" w:color="auto" w:sz="6" w:space="0"/>
            </w:tcBorders>
            <w:vAlign w:val="center"/>
          </w:tcPr>
          <w:p w14:paraId="0B4C8700">
            <w:pPr>
              <w:jc w:val="right"/>
              <w:rPr>
                <w:rFonts w:ascii="Arial Narrow" w:hAnsi="Arial Narrow"/>
              </w:rPr>
            </w:pPr>
            <w:r>
              <w:rPr>
                <w:rFonts w:ascii="Arial Narrow" w:hAnsi="Arial Narrow"/>
              </w:rPr>
              <w:t>1,060,237.70</w:t>
            </w:r>
          </w:p>
        </w:tc>
      </w:tr>
      <w:tr w14:paraId="4E630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29B4B9A">
            <w:pPr>
              <w:ind w:firstLine="210" w:firstLineChars="100"/>
              <w:rPr>
                <w:rFonts w:ascii="Arial Narrow" w:hAnsi="Arial Narrow"/>
              </w:rPr>
            </w:pPr>
            <w:r>
              <w:rPr>
                <w:rFonts w:ascii="Arial Narrow" w:hAnsi="Arial Narrow"/>
              </w:rPr>
              <w:t>应付职工薪酬</w:t>
            </w:r>
          </w:p>
        </w:tc>
        <w:tc>
          <w:tcPr>
            <w:tcW w:w="1620" w:type="pct"/>
            <w:tcBorders>
              <w:top w:val="outset" w:color="auto" w:sz="6" w:space="0"/>
              <w:left w:val="outset" w:color="auto" w:sz="6" w:space="0"/>
              <w:bottom w:val="outset" w:color="auto" w:sz="6" w:space="0"/>
              <w:right w:val="outset" w:color="auto" w:sz="6" w:space="0"/>
            </w:tcBorders>
            <w:vAlign w:val="center"/>
          </w:tcPr>
          <w:p w14:paraId="3F27432A">
            <w:pPr>
              <w:jc w:val="right"/>
              <w:rPr>
                <w:rFonts w:ascii="Arial Narrow" w:hAnsi="Arial Narrow"/>
              </w:rPr>
            </w:pPr>
            <w:r>
              <w:rPr>
                <w:rFonts w:ascii="Arial Narrow" w:hAnsi="Arial Narrow"/>
              </w:rPr>
              <w:t>1,861,462.77</w:t>
            </w:r>
          </w:p>
        </w:tc>
        <w:tc>
          <w:tcPr>
            <w:tcW w:w="1542" w:type="pct"/>
            <w:tcBorders>
              <w:top w:val="outset" w:color="auto" w:sz="6" w:space="0"/>
              <w:left w:val="outset" w:color="auto" w:sz="6" w:space="0"/>
              <w:bottom w:val="outset" w:color="auto" w:sz="6" w:space="0"/>
              <w:right w:val="outset" w:color="auto" w:sz="6" w:space="0"/>
            </w:tcBorders>
            <w:vAlign w:val="center"/>
          </w:tcPr>
          <w:p w14:paraId="31228419">
            <w:pPr>
              <w:jc w:val="right"/>
              <w:rPr>
                <w:rFonts w:ascii="Arial Narrow" w:hAnsi="Arial Narrow"/>
              </w:rPr>
            </w:pPr>
            <w:r>
              <w:rPr>
                <w:rFonts w:ascii="Arial Narrow" w:hAnsi="Arial Narrow"/>
              </w:rPr>
              <w:t>25,351,140.75</w:t>
            </w:r>
          </w:p>
        </w:tc>
      </w:tr>
      <w:tr w14:paraId="6E8EB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DFA783F">
            <w:pPr>
              <w:ind w:firstLine="210" w:firstLineChars="100"/>
              <w:rPr>
                <w:rFonts w:ascii="Arial Narrow" w:hAnsi="Arial Narrow"/>
              </w:rPr>
            </w:pPr>
            <w:r>
              <w:rPr>
                <w:rFonts w:ascii="Arial Narrow" w:hAnsi="Arial Narrow"/>
              </w:rPr>
              <w:t>应交税费</w:t>
            </w:r>
          </w:p>
        </w:tc>
        <w:tc>
          <w:tcPr>
            <w:tcW w:w="1620" w:type="pct"/>
            <w:tcBorders>
              <w:top w:val="outset" w:color="auto" w:sz="6" w:space="0"/>
              <w:left w:val="outset" w:color="auto" w:sz="6" w:space="0"/>
              <w:bottom w:val="outset" w:color="auto" w:sz="6" w:space="0"/>
              <w:right w:val="outset" w:color="auto" w:sz="6" w:space="0"/>
            </w:tcBorders>
            <w:vAlign w:val="center"/>
          </w:tcPr>
          <w:p w14:paraId="39412BC2">
            <w:pPr>
              <w:jc w:val="right"/>
              <w:rPr>
                <w:rFonts w:ascii="Arial Narrow" w:hAnsi="Arial Narrow"/>
              </w:rPr>
            </w:pPr>
            <w:r>
              <w:rPr>
                <w:rFonts w:ascii="Arial Narrow" w:hAnsi="Arial Narrow"/>
              </w:rPr>
              <w:t>6,119,980.79</w:t>
            </w:r>
          </w:p>
        </w:tc>
        <w:tc>
          <w:tcPr>
            <w:tcW w:w="1542" w:type="pct"/>
            <w:tcBorders>
              <w:top w:val="outset" w:color="auto" w:sz="6" w:space="0"/>
              <w:left w:val="outset" w:color="auto" w:sz="6" w:space="0"/>
              <w:bottom w:val="outset" w:color="auto" w:sz="6" w:space="0"/>
              <w:right w:val="outset" w:color="auto" w:sz="6" w:space="0"/>
            </w:tcBorders>
            <w:vAlign w:val="center"/>
          </w:tcPr>
          <w:p w14:paraId="5D259AB1">
            <w:pPr>
              <w:jc w:val="right"/>
              <w:rPr>
                <w:rFonts w:ascii="Arial Narrow" w:hAnsi="Arial Narrow"/>
              </w:rPr>
            </w:pPr>
            <w:r>
              <w:rPr>
                <w:rFonts w:ascii="Arial Narrow" w:hAnsi="Arial Narrow"/>
              </w:rPr>
              <w:t>6,721,701.55</w:t>
            </w:r>
          </w:p>
        </w:tc>
      </w:tr>
      <w:tr w14:paraId="32401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7D900E4">
            <w:pPr>
              <w:ind w:firstLine="210" w:firstLineChars="100"/>
              <w:rPr>
                <w:rFonts w:ascii="Arial Narrow" w:hAnsi="Arial Narrow"/>
              </w:rPr>
            </w:pPr>
            <w:r>
              <w:rPr>
                <w:rFonts w:ascii="Arial Narrow" w:hAnsi="Arial Narrow"/>
              </w:rPr>
              <w:t>其他应付款</w:t>
            </w:r>
          </w:p>
        </w:tc>
        <w:tc>
          <w:tcPr>
            <w:tcW w:w="1620" w:type="pct"/>
            <w:tcBorders>
              <w:top w:val="outset" w:color="auto" w:sz="6" w:space="0"/>
              <w:left w:val="outset" w:color="auto" w:sz="6" w:space="0"/>
              <w:bottom w:val="outset" w:color="auto" w:sz="6" w:space="0"/>
              <w:right w:val="outset" w:color="auto" w:sz="6" w:space="0"/>
            </w:tcBorders>
            <w:vAlign w:val="center"/>
          </w:tcPr>
          <w:p w14:paraId="5B30161C">
            <w:pPr>
              <w:jc w:val="right"/>
              <w:rPr>
                <w:rFonts w:ascii="Arial Narrow" w:hAnsi="Arial Narrow"/>
              </w:rPr>
            </w:pPr>
            <w:r>
              <w:rPr>
                <w:rFonts w:ascii="Arial Narrow" w:hAnsi="Arial Narrow"/>
              </w:rPr>
              <w:t>2,319,005,975.65</w:t>
            </w:r>
          </w:p>
        </w:tc>
        <w:tc>
          <w:tcPr>
            <w:tcW w:w="1542" w:type="pct"/>
            <w:tcBorders>
              <w:top w:val="outset" w:color="auto" w:sz="6" w:space="0"/>
              <w:left w:val="outset" w:color="auto" w:sz="6" w:space="0"/>
              <w:bottom w:val="outset" w:color="auto" w:sz="6" w:space="0"/>
              <w:right w:val="outset" w:color="auto" w:sz="6" w:space="0"/>
            </w:tcBorders>
            <w:vAlign w:val="center"/>
          </w:tcPr>
          <w:p w14:paraId="3F2A63AC">
            <w:pPr>
              <w:jc w:val="right"/>
              <w:rPr>
                <w:rFonts w:ascii="Arial Narrow" w:hAnsi="Arial Narrow"/>
              </w:rPr>
            </w:pPr>
            <w:r>
              <w:rPr>
                <w:rFonts w:ascii="Arial Narrow" w:hAnsi="Arial Narrow"/>
              </w:rPr>
              <w:t>2,542,137,408.69</w:t>
            </w:r>
          </w:p>
        </w:tc>
      </w:tr>
      <w:tr w14:paraId="08166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F60CE55">
            <w:pPr>
              <w:ind w:firstLine="210" w:firstLineChars="100"/>
              <w:rPr>
                <w:rFonts w:ascii="Arial Narrow" w:hAnsi="Arial Narrow"/>
              </w:rPr>
            </w:pPr>
            <w:r>
              <w:rPr>
                <w:rFonts w:ascii="Arial Narrow" w:hAnsi="Arial Narrow"/>
              </w:rPr>
              <w:t>一年内到期的非流动负债</w:t>
            </w:r>
          </w:p>
        </w:tc>
        <w:tc>
          <w:tcPr>
            <w:tcW w:w="1620" w:type="pct"/>
            <w:tcBorders>
              <w:top w:val="outset" w:color="auto" w:sz="6" w:space="0"/>
              <w:left w:val="outset" w:color="auto" w:sz="6" w:space="0"/>
              <w:bottom w:val="outset" w:color="auto" w:sz="6" w:space="0"/>
              <w:right w:val="outset" w:color="auto" w:sz="6" w:space="0"/>
            </w:tcBorders>
            <w:vAlign w:val="center"/>
          </w:tcPr>
          <w:p w14:paraId="58123F5C">
            <w:pPr>
              <w:jc w:val="right"/>
              <w:rPr>
                <w:rFonts w:ascii="Arial Narrow" w:hAnsi="Arial Narrow"/>
              </w:rPr>
            </w:pPr>
            <w:r>
              <w:rPr>
                <w:rFonts w:ascii="Arial Narrow" w:hAnsi="Arial Narrow"/>
              </w:rPr>
              <w:t>25,511,684.86</w:t>
            </w:r>
          </w:p>
        </w:tc>
        <w:tc>
          <w:tcPr>
            <w:tcW w:w="1542" w:type="pct"/>
            <w:tcBorders>
              <w:top w:val="outset" w:color="auto" w:sz="6" w:space="0"/>
              <w:left w:val="outset" w:color="auto" w:sz="6" w:space="0"/>
              <w:bottom w:val="outset" w:color="auto" w:sz="6" w:space="0"/>
              <w:right w:val="outset" w:color="auto" w:sz="6" w:space="0"/>
            </w:tcBorders>
            <w:vAlign w:val="center"/>
          </w:tcPr>
          <w:p w14:paraId="7983A9B6">
            <w:pPr>
              <w:jc w:val="right"/>
              <w:rPr>
                <w:rFonts w:ascii="Arial Narrow" w:hAnsi="Arial Narrow"/>
              </w:rPr>
            </w:pPr>
            <w:r>
              <w:rPr>
                <w:rFonts w:ascii="Arial Narrow" w:hAnsi="Arial Narrow"/>
              </w:rPr>
              <w:t>22,277,303.59</w:t>
            </w:r>
          </w:p>
        </w:tc>
      </w:tr>
      <w:tr w14:paraId="3039F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3E6A14E">
            <w:pPr>
              <w:ind w:firstLine="210" w:firstLineChars="100"/>
              <w:rPr>
                <w:rFonts w:ascii="Arial Narrow" w:hAnsi="Arial Narrow"/>
              </w:rPr>
            </w:pPr>
            <w:r>
              <w:rPr>
                <w:rFonts w:ascii="Arial Narrow" w:hAnsi="Arial Narrow"/>
              </w:rPr>
              <w:t>其他流动负债</w:t>
            </w:r>
          </w:p>
        </w:tc>
        <w:tc>
          <w:tcPr>
            <w:tcW w:w="1620" w:type="pct"/>
            <w:tcBorders>
              <w:top w:val="outset" w:color="auto" w:sz="6" w:space="0"/>
              <w:left w:val="outset" w:color="auto" w:sz="6" w:space="0"/>
              <w:bottom w:val="outset" w:color="auto" w:sz="6" w:space="0"/>
              <w:right w:val="outset" w:color="auto" w:sz="6" w:space="0"/>
            </w:tcBorders>
            <w:vAlign w:val="center"/>
          </w:tcPr>
          <w:p w14:paraId="504480BA">
            <w:pPr>
              <w:jc w:val="right"/>
              <w:rPr>
                <w:rFonts w:ascii="Arial Narrow" w:hAnsi="Arial Narrow"/>
              </w:rPr>
            </w:pPr>
            <w:r>
              <w:rPr>
                <w:rFonts w:ascii="Arial Narrow" w:hAnsi="Arial Narrow"/>
              </w:rPr>
              <w:t>234,472,480.20</w:t>
            </w:r>
          </w:p>
        </w:tc>
        <w:tc>
          <w:tcPr>
            <w:tcW w:w="1542" w:type="pct"/>
            <w:tcBorders>
              <w:top w:val="outset" w:color="auto" w:sz="6" w:space="0"/>
              <w:left w:val="outset" w:color="auto" w:sz="6" w:space="0"/>
              <w:bottom w:val="outset" w:color="auto" w:sz="6" w:space="0"/>
              <w:right w:val="outset" w:color="auto" w:sz="6" w:space="0"/>
            </w:tcBorders>
            <w:vAlign w:val="center"/>
          </w:tcPr>
          <w:p w14:paraId="0515CA1D">
            <w:pPr>
              <w:jc w:val="right"/>
              <w:rPr>
                <w:rFonts w:ascii="Arial Narrow" w:hAnsi="Arial Narrow"/>
              </w:rPr>
            </w:pPr>
            <w:r>
              <w:rPr>
                <w:rFonts w:ascii="Arial Narrow" w:hAnsi="Arial Narrow"/>
              </w:rPr>
              <w:t>234,592,286.74</w:t>
            </w:r>
          </w:p>
        </w:tc>
      </w:tr>
      <w:tr w14:paraId="375FB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44C73B8">
            <w:pPr>
              <w:ind w:firstLine="420" w:firstLineChars="200"/>
              <w:rPr>
                <w:rFonts w:ascii="Arial Narrow" w:hAnsi="Arial Narrow"/>
              </w:rPr>
            </w:pPr>
            <w:r>
              <w:rPr>
                <w:rFonts w:ascii="Arial Narrow" w:hAnsi="Arial Narrow"/>
              </w:rPr>
              <w:t>流动负债合计</w:t>
            </w:r>
          </w:p>
        </w:tc>
        <w:tc>
          <w:tcPr>
            <w:tcW w:w="1620" w:type="pct"/>
            <w:tcBorders>
              <w:top w:val="outset" w:color="auto" w:sz="6" w:space="0"/>
              <w:left w:val="outset" w:color="auto" w:sz="6" w:space="0"/>
              <w:bottom w:val="outset" w:color="auto" w:sz="6" w:space="0"/>
              <w:right w:val="outset" w:color="auto" w:sz="6" w:space="0"/>
            </w:tcBorders>
            <w:vAlign w:val="center"/>
          </w:tcPr>
          <w:p w14:paraId="5D913B8D">
            <w:pPr>
              <w:jc w:val="right"/>
              <w:rPr>
                <w:rFonts w:ascii="Arial Narrow" w:hAnsi="Arial Narrow"/>
              </w:rPr>
            </w:pPr>
            <w:r>
              <w:rPr>
                <w:rFonts w:ascii="Arial Narrow" w:hAnsi="Arial Narrow"/>
              </w:rPr>
              <w:t>2,627,604,866.72</w:t>
            </w:r>
          </w:p>
        </w:tc>
        <w:tc>
          <w:tcPr>
            <w:tcW w:w="1542" w:type="pct"/>
            <w:tcBorders>
              <w:top w:val="outset" w:color="auto" w:sz="6" w:space="0"/>
              <w:left w:val="outset" w:color="auto" w:sz="6" w:space="0"/>
              <w:bottom w:val="outset" w:color="auto" w:sz="6" w:space="0"/>
              <w:right w:val="outset" w:color="auto" w:sz="6" w:space="0"/>
            </w:tcBorders>
            <w:vAlign w:val="center"/>
          </w:tcPr>
          <w:p w14:paraId="39BE8104">
            <w:pPr>
              <w:jc w:val="right"/>
              <w:rPr>
                <w:rFonts w:ascii="Arial Narrow" w:hAnsi="Arial Narrow"/>
              </w:rPr>
            </w:pPr>
            <w:r>
              <w:rPr>
                <w:rFonts w:ascii="Arial Narrow" w:hAnsi="Arial Narrow"/>
              </w:rPr>
              <w:t>2,871,702,727.55</w:t>
            </w:r>
          </w:p>
        </w:tc>
      </w:tr>
      <w:tr w14:paraId="2C490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0424d665e1904ddfac80ff1bdcd9f887"/>
            <w:id w:val="147478944"/>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36FF2E57">
                <w:pPr>
                  <w:rPr>
                    <w:rFonts w:ascii="Arial Narrow" w:hAnsi="Arial Narrow"/>
                    <w:color w:val="008000"/>
                  </w:rPr>
                </w:pPr>
                <w:r>
                  <w:rPr>
                    <w:rFonts w:ascii="Arial Narrow" w:hAnsi="Arial Narrow"/>
                    <w:b/>
                    <w:bCs/>
                  </w:rPr>
                  <w:t>非流动负债：</w:t>
                </w:r>
              </w:p>
            </w:tc>
          </w:sdtContent>
        </w:sdt>
      </w:tr>
      <w:tr w14:paraId="4FDAA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6E86E03">
            <w:pPr>
              <w:ind w:firstLine="210" w:firstLineChars="100"/>
              <w:rPr>
                <w:rFonts w:ascii="Arial Narrow" w:hAnsi="Arial Narrow"/>
              </w:rPr>
            </w:pPr>
            <w:r>
              <w:rPr>
                <w:rFonts w:ascii="Arial Narrow" w:hAnsi="Arial Narrow"/>
              </w:rPr>
              <w:t>长期借款</w:t>
            </w:r>
          </w:p>
        </w:tc>
        <w:tc>
          <w:tcPr>
            <w:tcW w:w="1620" w:type="pct"/>
            <w:tcBorders>
              <w:top w:val="outset" w:color="auto" w:sz="6" w:space="0"/>
              <w:left w:val="outset" w:color="auto" w:sz="6" w:space="0"/>
              <w:bottom w:val="outset" w:color="auto" w:sz="6" w:space="0"/>
              <w:right w:val="outset" w:color="auto" w:sz="6" w:space="0"/>
            </w:tcBorders>
            <w:vAlign w:val="center"/>
          </w:tcPr>
          <w:p w14:paraId="51F6A9D0">
            <w:pPr>
              <w:jc w:val="right"/>
              <w:rPr>
                <w:rFonts w:ascii="Arial Narrow" w:hAnsi="Arial Narrow"/>
              </w:rPr>
            </w:pPr>
            <w:r>
              <w:rPr>
                <w:rFonts w:ascii="Arial Narrow" w:hAnsi="Arial Narrow"/>
              </w:rPr>
              <w:t>2,485,589,199.44</w:t>
            </w:r>
          </w:p>
        </w:tc>
        <w:tc>
          <w:tcPr>
            <w:tcW w:w="1542" w:type="pct"/>
            <w:tcBorders>
              <w:top w:val="outset" w:color="auto" w:sz="6" w:space="0"/>
              <w:left w:val="outset" w:color="auto" w:sz="6" w:space="0"/>
              <w:bottom w:val="outset" w:color="auto" w:sz="6" w:space="0"/>
              <w:right w:val="outset" w:color="auto" w:sz="6" w:space="0"/>
            </w:tcBorders>
            <w:vAlign w:val="center"/>
          </w:tcPr>
          <w:p w14:paraId="3B2FF2E7">
            <w:pPr>
              <w:jc w:val="right"/>
              <w:rPr>
                <w:rFonts w:ascii="Arial Narrow" w:hAnsi="Arial Narrow"/>
              </w:rPr>
            </w:pPr>
            <w:r>
              <w:rPr>
                <w:rFonts w:ascii="Arial Narrow" w:hAnsi="Arial Narrow"/>
              </w:rPr>
              <w:t>497,317,783.34</w:t>
            </w:r>
          </w:p>
        </w:tc>
      </w:tr>
      <w:tr w14:paraId="49A7A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50C5E198">
            <w:pPr>
              <w:ind w:firstLine="210" w:firstLineChars="100"/>
              <w:rPr>
                <w:rFonts w:ascii="Arial Narrow" w:hAnsi="Arial Narrow"/>
              </w:rPr>
            </w:pPr>
            <w:r>
              <w:rPr>
                <w:rFonts w:ascii="Arial Narrow" w:hAnsi="Arial Narrow"/>
              </w:rPr>
              <w:t>应付债券</w:t>
            </w:r>
          </w:p>
        </w:tc>
        <w:tc>
          <w:tcPr>
            <w:tcW w:w="1620" w:type="pct"/>
            <w:tcBorders>
              <w:top w:val="outset" w:color="auto" w:sz="6" w:space="0"/>
              <w:left w:val="outset" w:color="auto" w:sz="6" w:space="0"/>
              <w:bottom w:val="outset" w:color="auto" w:sz="6" w:space="0"/>
              <w:right w:val="outset" w:color="auto" w:sz="6" w:space="0"/>
            </w:tcBorders>
            <w:vAlign w:val="center"/>
          </w:tcPr>
          <w:p w14:paraId="7EF4B84A">
            <w:pPr>
              <w:jc w:val="right"/>
              <w:rPr>
                <w:rFonts w:ascii="Arial Narrow" w:hAnsi="Arial Narrow"/>
              </w:rPr>
            </w:pPr>
            <w:r>
              <w:rPr>
                <w:rFonts w:ascii="Arial Narrow" w:hAnsi="Arial Narrow"/>
              </w:rPr>
              <w:t>512,383,899.42</w:t>
            </w:r>
          </w:p>
        </w:tc>
        <w:tc>
          <w:tcPr>
            <w:tcW w:w="1542" w:type="pct"/>
            <w:tcBorders>
              <w:top w:val="outset" w:color="auto" w:sz="6" w:space="0"/>
              <w:left w:val="outset" w:color="auto" w:sz="6" w:space="0"/>
              <w:bottom w:val="outset" w:color="auto" w:sz="6" w:space="0"/>
              <w:right w:val="outset" w:color="auto" w:sz="6" w:space="0"/>
            </w:tcBorders>
            <w:vAlign w:val="center"/>
          </w:tcPr>
          <w:p w14:paraId="344DB6F9">
            <w:pPr>
              <w:jc w:val="right"/>
              <w:rPr>
                <w:rFonts w:ascii="Arial Narrow" w:hAnsi="Arial Narrow"/>
              </w:rPr>
            </w:pPr>
            <w:r>
              <w:rPr>
                <w:rFonts w:ascii="Arial Narrow" w:hAnsi="Arial Narrow"/>
              </w:rPr>
              <w:t>508,560,210.28</w:t>
            </w:r>
          </w:p>
        </w:tc>
      </w:tr>
      <w:tr w14:paraId="352DE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D307490">
            <w:pPr>
              <w:ind w:firstLine="210" w:firstLineChars="100"/>
              <w:rPr>
                <w:rFonts w:ascii="Arial Narrow" w:hAnsi="Arial Narrow"/>
              </w:rPr>
            </w:pPr>
            <w:r>
              <w:rPr>
                <w:rFonts w:ascii="Arial Narrow" w:hAnsi="Arial Narrow"/>
              </w:rPr>
              <w:t>长期应付款</w:t>
            </w:r>
          </w:p>
        </w:tc>
        <w:tc>
          <w:tcPr>
            <w:tcW w:w="1620" w:type="pct"/>
            <w:tcBorders>
              <w:top w:val="outset" w:color="auto" w:sz="6" w:space="0"/>
              <w:left w:val="outset" w:color="auto" w:sz="6" w:space="0"/>
              <w:bottom w:val="outset" w:color="auto" w:sz="6" w:space="0"/>
              <w:right w:val="outset" w:color="auto" w:sz="6" w:space="0"/>
            </w:tcBorders>
            <w:vAlign w:val="center"/>
          </w:tcPr>
          <w:p w14:paraId="670A1BBA">
            <w:pPr>
              <w:jc w:val="right"/>
              <w:rPr>
                <w:rFonts w:ascii="Arial Narrow" w:hAnsi="Arial Narrow"/>
              </w:rPr>
            </w:pPr>
            <w:r>
              <w:rPr>
                <w:rFonts w:ascii="Arial Narrow" w:hAnsi="Arial Narrow"/>
              </w:rPr>
              <w:t>14,690,000.00</w:t>
            </w:r>
          </w:p>
        </w:tc>
        <w:tc>
          <w:tcPr>
            <w:tcW w:w="1542" w:type="pct"/>
            <w:tcBorders>
              <w:top w:val="outset" w:color="auto" w:sz="6" w:space="0"/>
              <w:left w:val="outset" w:color="auto" w:sz="6" w:space="0"/>
              <w:bottom w:val="outset" w:color="auto" w:sz="6" w:space="0"/>
              <w:right w:val="outset" w:color="auto" w:sz="6" w:space="0"/>
            </w:tcBorders>
            <w:vAlign w:val="center"/>
          </w:tcPr>
          <w:p w14:paraId="04FF0B02">
            <w:pPr>
              <w:jc w:val="right"/>
              <w:rPr>
                <w:rFonts w:ascii="Arial Narrow" w:hAnsi="Arial Narrow"/>
              </w:rPr>
            </w:pPr>
            <w:r>
              <w:rPr>
                <w:rFonts w:ascii="Arial Narrow" w:hAnsi="Arial Narrow"/>
              </w:rPr>
              <w:t>5,200,000.00</w:t>
            </w:r>
          </w:p>
        </w:tc>
      </w:tr>
      <w:tr w14:paraId="638E8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3F6C463D">
            <w:pPr>
              <w:ind w:firstLine="210" w:firstLineChars="100"/>
              <w:rPr>
                <w:rFonts w:ascii="Arial Narrow" w:hAnsi="Arial Narrow"/>
              </w:rPr>
            </w:pPr>
            <w:r>
              <w:rPr>
                <w:rFonts w:ascii="Arial Narrow" w:hAnsi="Arial Narrow"/>
              </w:rPr>
              <w:t>递延收益</w:t>
            </w:r>
          </w:p>
        </w:tc>
        <w:tc>
          <w:tcPr>
            <w:tcW w:w="1620" w:type="pct"/>
            <w:tcBorders>
              <w:top w:val="outset" w:color="auto" w:sz="6" w:space="0"/>
              <w:left w:val="outset" w:color="auto" w:sz="6" w:space="0"/>
              <w:bottom w:val="outset" w:color="auto" w:sz="6" w:space="0"/>
              <w:right w:val="outset" w:color="auto" w:sz="6" w:space="0"/>
            </w:tcBorders>
            <w:vAlign w:val="center"/>
          </w:tcPr>
          <w:p w14:paraId="4DB5D53B">
            <w:pPr>
              <w:jc w:val="right"/>
              <w:rPr>
                <w:rFonts w:ascii="Arial Narrow" w:hAnsi="Arial Narrow"/>
              </w:rPr>
            </w:pPr>
            <w:r>
              <w:rPr>
                <w:rFonts w:ascii="Arial Narrow" w:hAnsi="Arial Narrow"/>
              </w:rPr>
              <w:t>372,469.68</w:t>
            </w:r>
          </w:p>
        </w:tc>
        <w:tc>
          <w:tcPr>
            <w:tcW w:w="1542" w:type="pct"/>
            <w:tcBorders>
              <w:top w:val="outset" w:color="auto" w:sz="6" w:space="0"/>
              <w:left w:val="outset" w:color="auto" w:sz="6" w:space="0"/>
              <w:bottom w:val="outset" w:color="auto" w:sz="6" w:space="0"/>
              <w:right w:val="outset" w:color="auto" w:sz="6" w:space="0"/>
            </w:tcBorders>
            <w:vAlign w:val="center"/>
          </w:tcPr>
          <w:p w14:paraId="1B881600">
            <w:pPr>
              <w:jc w:val="right"/>
              <w:rPr>
                <w:rFonts w:ascii="Arial Narrow" w:hAnsi="Arial Narrow"/>
              </w:rPr>
            </w:pPr>
            <w:r>
              <w:rPr>
                <w:rFonts w:ascii="Arial Narrow" w:hAnsi="Arial Narrow"/>
              </w:rPr>
              <w:t>467,467.98</w:t>
            </w:r>
          </w:p>
        </w:tc>
      </w:tr>
      <w:tr w14:paraId="03B53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58EDD81">
            <w:pPr>
              <w:ind w:firstLine="420" w:firstLineChars="200"/>
              <w:rPr>
                <w:rFonts w:ascii="Arial Narrow" w:hAnsi="Arial Narrow"/>
              </w:rPr>
            </w:pPr>
            <w:r>
              <w:rPr>
                <w:rFonts w:ascii="Arial Narrow" w:hAnsi="Arial Narrow"/>
              </w:rPr>
              <w:t>非流动负债合计</w:t>
            </w:r>
          </w:p>
        </w:tc>
        <w:tc>
          <w:tcPr>
            <w:tcW w:w="1620" w:type="pct"/>
            <w:tcBorders>
              <w:top w:val="outset" w:color="auto" w:sz="6" w:space="0"/>
              <w:left w:val="outset" w:color="auto" w:sz="6" w:space="0"/>
              <w:bottom w:val="outset" w:color="auto" w:sz="6" w:space="0"/>
              <w:right w:val="outset" w:color="auto" w:sz="6" w:space="0"/>
            </w:tcBorders>
            <w:vAlign w:val="center"/>
          </w:tcPr>
          <w:p w14:paraId="12C5CD8A">
            <w:pPr>
              <w:jc w:val="right"/>
              <w:rPr>
                <w:rFonts w:ascii="Arial Narrow" w:hAnsi="Arial Narrow"/>
              </w:rPr>
            </w:pPr>
            <w:r>
              <w:rPr>
                <w:rFonts w:ascii="Arial Narrow" w:hAnsi="Arial Narrow"/>
              </w:rPr>
              <w:t>3,013,035,568.54</w:t>
            </w:r>
          </w:p>
        </w:tc>
        <w:tc>
          <w:tcPr>
            <w:tcW w:w="1542" w:type="pct"/>
            <w:tcBorders>
              <w:top w:val="outset" w:color="auto" w:sz="6" w:space="0"/>
              <w:left w:val="outset" w:color="auto" w:sz="6" w:space="0"/>
              <w:bottom w:val="outset" w:color="auto" w:sz="6" w:space="0"/>
              <w:right w:val="outset" w:color="auto" w:sz="6" w:space="0"/>
            </w:tcBorders>
            <w:vAlign w:val="center"/>
          </w:tcPr>
          <w:p w14:paraId="047A9D5B">
            <w:pPr>
              <w:jc w:val="right"/>
              <w:rPr>
                <w:rFonts w:ascii="Arial Narrow" w:hAnsi="Arial Narrow"/>
              </w:rPr>
            </w:pPr>
            <w:r>
              <w:rPr>
                <w:rFonts w:ascii="Arial Narrow" w:hAnsi="Arial Narrow"/>
              </w:rPr>
              <w:t>1,011,545,461.60</w:t>
            </w:r>
          </w:p>
        </w:tc>
      </w:tr>
      <w:tr w14:paraId="513C1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6B88DF48">
            <w:pPr>
              <w:ind w:firstLine="630" w:firstLineChars="300"/>
              <w:rPr>
                <w:rFonts w:ascii="Arial Narrow" w:hAnsi="Arial Narrow"/>
              </w:rPr>
            </w:pPr>
            <w:r>
              <w:rPr>
                <w:rFonts w:ascii="Arial Narrow" w:hAnsi="Arial Narrow"/>
              </w:rPr>
              <w:t>负债合计</w:t>
            </w:r>
          </w:p>
        </w:tc>
        <w:tc>
          <w:tcPr>
            <w:tcW w:w="1620" w:type="pct"/>
            <w:tcBorders>
              <w:top w:val="outset" w:color="auto" w:sz="6" w:space="0"/>
              <w:left w:val="outset" w:color="auto" w:sz="6" w:space="0"/>
              <w:bottom w:val="outset" w:color="auto" w:sz="6" w:space="0"/>
              <w:right w:val="outset" w:color="auto" w:sz="6" w:space="0"/>
            </w:tcBorders>
            <w:vAlign w:val="center"/>
          </w:tcPr>
          <w:p w14:paraId="6EC44CC1">
            <w:pPr>
              <w:jc w:val="right"/>
              <w:rPr>
                <w:rFonts w:ascii="Arial Narrow" w:hAnsi="Arial Narrow"/>
              </w:rPr>
            </w:pPr>
            <w:r>
              <w:rPr>
                <w:rFonts w:ascii="Arial Narrow" w:hAnsi="Arial Narrow"/>
              </w:rPr>
              <w:t>5,640,640,435.26</w:t>
            </w:r>
          </w:p>
        </w:tc>
        <w:tc>
          <w:tcPr>
            <w:tcW w:w="1542" w:type="pct"/>
            <w:tcBorders>
              <w:top w:val="outset" w:color="auto" w:sz="6" w:space="0"/>
              <w:left w:val="outset" w:color="auto" w:sz="6" w:space="0"/>
              <w:bottom w:val="outset" w:color="auto" w:sz="6" w:space="0"/>
              <w:right w:val="outset" w:color="auto" w:sz="6" w:space="0"/>
            </w:tcBorders>
            <w:vAlign w:val="center"/>
          </w:tcPr>
          <w:p w14:paraId="7786F66B">
            <w:pPr>
              <w:jc w:val="right"/>
              <w:rPr>
                <w:rFonts w:ascii="Arial Narrow" w:hAnsi="Arial Narrow"/>
              </w:rPr>
            </w:pPr>
            <w:r>
              <w:rPr>
                <w:rFonts w:ascii="Arial Narrow" w:hAnsi="Arial Narrow"/>
              </w:rPr>
              <w:t>3,883,248,189.15</w:t>
            </w:r>
          </w:p>
        </w:tc>
      </w:tr>
      <w:tr w14:paraId="6A477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64edd0ccab3c44a0aeb8e13567419319"/>
            <w:id w:val="147481688"/>
          </w:sdtPr>
          <w:sdtEndPr>
            <w:rPr>
              <w:rFonts w:ascii="Arial Narrow" w:hAnsi="Arial Narrow"/>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14:paraId="5CB2790A">
                <w:pPr>
                  <w:rPr>
                    <w:rFonts w:ascii="Arial Narrow" w:hAnsi="Arial Narrow"/>
                    <w:color w:val="008000"/>
                  </w:rPr>
                </w:pPr>
                <w:r>
                  <w:rPr>
                    <w:rFonts w:ascii="Arial Narrow" w:hAnsi="Arial Narrow"/>
                    <w:b/>
                    <w:bCs/>
                  </w:rPr>
                  <w:t>所有者权益（或股东权益）：</w:t>
                </w:r>
              </w:p>
            </w:tc>
          </w:sdtContent>
        </w:sdt>
      </w:tr>
      <w:tr w14:paraId="173A4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77AD2F58">
            <w:pPr>
              <w:ind w:firstLine="210" w:firstLineChars="100"/>
              <w:rPr>
                <w:rFonts w:ascii="Arial Narrow" w:hAnsi="Arial Narrow"/>
              </w:rPr>
            </w:pPr>
            <w:r>
              <w:rPr>
                <w:rFonts w:ascii="Arial Narrow" w:hAnsi="Arial Narrow"/>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14:paraId="410EBED9">
            <w:pPr>
              <w:jc w:val="right"/>
              <w:rPr>
                <w:rFonts w:ascii="Arial Narrow" w:hAnsi="Arial Narrow"/>
              </w:rPr>
            </w:pPr>
            <w:r>
              <w:rPr>
                <w:rFonts w:ascii="Arial Narrow" w:hAnsi="Arial Narrow"/>
              </w:rPr>
              <w:t>4,391,629,404.00</w:t>
            </w:r>
          </w:p>
        </w:tc>
        <w:tc>
          <w:tcPr>
            <w:tcW w:w="1542" w:type="pct"/>
            <w:tcBorders>
              <w:top w:val="outset" w:color="auto" w:sz="6" w:space="0"/>
              <w:left w:val="outset" w:color="auto" w:sz="6" w:space="0"/>
              <w:bottom w:val="outset" w:color="auto" w:sz="6" w:space="0"/>
              <w:right w:val="outset" w:color="auto" w:sz="6" w:space="0"/>
            </w:tcBorders>
            <w:vAlign w:val="center"/>
          </w:tcPr>
          <w:p w14:paraId="382E6EB7">
            <w:pPr>
              <w:jc w:val="right"/>
              <w:rPr>
                <w:rFonts w:ascii="Arial Narrow" w:hAnsi="Arial Narrow"/>
              </w:rPr>
            </w:pPr>
            <w:r>
              <w:rPr>
                <w:rFonts w:ascii="Arial Narrow" w:hAnsi="Arial Narrow"/>
              </w:rPr>
              <w:t>4,391,629,404.00</w:t>
            </w:r>
          </w:p>
        </w:tc>
      </w:tr>
      <w:tr w14:paraId="357BBC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1BF1E26B">
            <w:pPr>
              <w:ind w:firstLine="210" w:firstLineChars="100"/>
              <w:rPr>
                <w:rFonts w:ascii="Arial Narrow" w:hAnsi="Arial Narrow"/>
              </w:rPr>
            </w:pPr>
            <w:r>
              <w:rPr>
                <w:rFonts w:ascii="Arial Narrow" w:hAnsi="Arial Narrow"/>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14:paraId="46BEA46B">
            <w:pPr>
              <w:jc w:val="right"/>
              <w:rPr>
                <w:rFonts w:ascii="Arial Narrow" w:hAnsi="Arial Narrow"/>
              </w:rPr>
            </w:pPr>
            <w:r>
              <w:rPr>
                <w:rFonts w:ascii="Arial Narrow" w:hAnsi="Arial Narrow"/>
              </w:rPr>
              <w:t>7,852,925,237.95</w:t>
            </w:r>
          </w:p>
        </w:tc>
        <w:tc>
          <w:tcPr>
            <w:tcW w:w="1542" w:type="pct"/>
            <w:tcBorders>
              <w:top w:val="outset" w:color="auto" w:sz="6" w:space="0"/>
              <w:left w:val="outset" w:color="auto" w:sz="6" w:space="0"/>
              <w:bottom w:val="outset" w:color="auto" w:sz="6" w:space="0"/>
              <w:right w:val="outset" w:color="auto" w:sz="6" w:space="0"/>
            </w:tcBorders>
            <w:vAlign w:val="center"/>
          </w:tcPr>
          <w:p w14:paraId="5E0EF1AF">
            <w:pPr>
              <w:jc w:val="right"/>
              <w:rPr>
                <w:rFonts w:ascii="Arial Narrow" w:hAnsi="Arial Narrow"/>
              </w:rPr>
            </w:pPr>
            <w:r>
              <w:rPr>
                <w:rFonts w:ascii="Arial Narrow" w:hAnsi="Arial Narrow"/>
              </w:rPr>
              <w:t>7,852,925,237.95</w:t>
            </w:r>
          </w:p>
        </w:tc>
      </w:tr>
      <w:tr w14:paraId="28D21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439AB2F">
            <w:pPr>
              <w:ind w:firstLine="210" w:firstLineChars="100"/>
              <w:rPr>
                <w:rFonts w:ascii="Arial Narrow" w:hAnsi="Arial Narrow"/>
              </w:rPr>
            </w:pPr>
            <w:r>
              <w:rPr>
                <w:rFonts w:ascii="Arial Narrow" w:hAnsi="Arial Narrow"/>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14:paraId="5241B123">
            <w:pPr>
              <w:jc w:val="right"/>
              <w:rPr>
                <w:rFonts w:ascii="Arial Narrow" w:hAnsi="Arial Narrow"/>
              </w:rPr>
            </w:pPr>
            <w:r>
              <w:rPr>
                <w:rFonts w:ascii="Arial Narrow" w:hAnsi="Arial Narrow"/>
              </w:rPr>
              <w:t>9,000,332.04</w:t>
            </w:r>
          </w:p>
        </w:tc>
        <w:tc>
          <w:tcPr>
            <w:tcW w:w="1542" w:type="pct"/>
            <w:tcBorders>
              <w:top w:val="outset" w:color="auto" w:sz="6" w:space="0"/>
              <w:left w:val="outset" w:color="auto" w:sz="6" w:space="0"/>
              <w:bottom w:val="outset" w:color="auto" w:sz="6" w:space="0"/>
              <w:right w:val="outset" w:color="auto" w:sz="6" w:space="0"/>
            </w:tcBorders>
            <w:vAlign w:val="center"/>
          </w:tcPr>
          <w:p w14:paraId="15F69660">
            <w:pPr>
              <w:jc w:val="right"/>
              <w:rPr>
                <w:rFonts w:ascii="Arial Narrow" w:hAnsi="Arial Narrow"/>
              </w:rPr>
            </w:pPr>
          </w:p>
        </w:tc>
      </w:tr>
      <w:tr w14:paraId="70634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9E85C6E">
            <w:pPr>
              <w:ind w:firstLine="210" w:firstLineChars="100"/>
              <w:rPr>
                <w:rFonts w:ascii="Arial Narrow" w:hAnsi="Arial Narrow"/>
              </w:rPr>
            </w:pPr>
            <w:r>
              <w:rPr>
                <w:rFonts w:ascii="Arial Narrow" w:hAnsi="Arial Narrow"/>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14:paraId="5902A79A">
            <w:pPr>
              <w:jc w:val="right"/>
              <w:rPr>
                <w:rFonts w:ascii="Arial Narrow" w:hAnsi="Arial Narrow"/>
              </w:rPr>
            </w:pPr>
            <w:r>
              <w:rPr>
                <w:rFonts w:ascii="Arial Narrow" w:hAnsi="Arial Narrow"/>
              </w:rPr>
              <w:t>-225,999,968.83</w:t>
            </w:r>
          </w:p>
        </w:tc>
        <w:tc>
          <w:tcPr>
            <w:tcW w:w="1542" w:type="pct"/>
            <w:tcBorders>
              <w:top w:val="outset" w:color="auto" w:sz="6" w:space="0"/>
              <w:left w:val="outset" w:color="auto" w:sz="6" w:space="0"/>
              <w:bottom w:val="outset" w:color="auto" w:sz="6" w:space="0"/>
              <w:right w:val="outset" w:color="auto" w:sz="6" w:space="0"/>
            </w:tcBorders>
            <w:vAlign w:val="center"/>
          </w:tcPr>
          <w:p w14:paraId="4201F2FE">
            <w:pPr>
              <w:jc w:val="right"/>
              <w:rPr>
                <w:rFonts w:ascii="Arial Narrow" w:hAnsi="Arial Narrow"/>
              </w:rPr>
            </w:pPr>
            <w:r>
              <w:rPr>
                <w:rFonts w:ascii="Arial Narrow" w:hAnsi="Arial Narrow"/>
              </w:rPr>
              <w:t>-225,999,968.83</w:t>
            </w:r>
          </w:p>
        </w:tc>
      </w:tr>
      <w:tr w14:paraId="31F9A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07C1C7EA">
            <w:pPr>
              <w:ind w:firstLine="210" w:firstLineChars="100"/>
              <w:rPr>
                <w:rFonts w:ascii="Arial Narrow" w:hAnsi="Arial Narrow"/>
              </w:rPr>
            </w:pPr>
            <w:r>
              <w:rPr>
                <w:rFonts w:ascii="Arial Narrow" w:hAnsi="Arial Narrow"/>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14:paraId="15384B83">
            <w:pPr>
              <w:jc w:val="right"/>
              <w:rPr>
                <w:rFonts w:ascii="Arial Narrow" w:hAnsi="Arial Narrow"/>
              </w:rPr>
            </w:pPr>
            <w:r>
              <w:rPr>
                <w:rFonts w:ascii="Arial Narrow" w:hAnsi="Arial Narrow"/>
              </w:rPr>
              <w:t>369,677,423.82</w:t>
            </w:r>
          </w:p>
        </w:tc>
        <w:tc>
          <w:tcPr>
            <w:tcW w:w="1542" w:type="pct"/>
            <w:tcBorders>
              <w:top w:val="outset" w:color="auto" w:sz="6" w:space="0"/>
              <w:left w:val="outset" w:color="auto" w:sz="6" w:space="0"/>
              <w:bottom w:val="outset" w:color="auto" w:sz="6" w:space="0"/>
              <w:right w:val="outset" w:color="auto" w:sz="6" w:space="0"/>
            </w:tcBorders>
            <w:vAlign w:val="center"/>
          </w:tcPr>
          <w:p w14:paraId="45ACD0CD">
            <w:pPr>
              <w:jc w:val="right"/>
              <w:rPr>
                <w:rFonts w:ascii="Arial Narrow" w:hAnsi="Arial Narrow"/>
              </w:rPr>
            </w:pPr>
            <w:r>
              <w:rPr>
                <w:rFonts w:ascii="Arial Narrow" w:hAnsi="Arial Narrow"/>
              </w:rPr>
              <w:t>369,677,423.82</w:t>
            </w:r>
          </w:p>
        </w:tc>
      </w:tr>
      <w:tr w14:paraId="321A8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9CB0AAF">
            <w:pPr>
              <w:ind w:firstLine="210" w:firstLineChars="100"/>
              <w:rPr>
                <w:rFonts w:ascii="Arial Narrow" w:hAnsi="Arial Narrow"/>
              </w:rPr>
            </w:pPr>
            <w:r>
              <w:rPr>
                <w:rFonts w:ascii="Arial Narrow" w:hAnsi="Arial Narrow"/>
              </w:rPr>
              <w:t>未分配利润</w:t>
            </w:r>
          </w:p>
        </w:tc>
        <w:tc>
          <w:tcPr>
            <w:tcW w:w="1620" w:type="pct"/>
            <w:tcBorders>
              <w:top w:val="outset" w:color="auto" w:sz="6" w:space="0"/>
              <w:left w:val="outset" w:color="auto" w:sz="6" w:space="0"/>
              <w:bottom w:val="outset" w:color="auto" w:sz="6" w:space="0"/>
              <w:right w:val="outset" w:color="auto" w:sz="6" w:space="0"/>
            </w:tcBorders>
            <w:vAlign w:val="center"/>
          </w:tcPr>
          <w:p w14:paraId="17FF237B">
            <w:pPr>
              <w:jc w:val="right"/>
              <w:rPr>
                <w:rFonts w:ascii="Arial Narrow" w:hAnsi="Arial Narrow"/>
              </w:rPr>
            </w:pPr>
            <w:r>
              <w:rPr>
                <w:rFonts w:ascii="Arial Narrow" w:hAnsi="Arial Narrow"/>
              </w:rPr>
              <w:t>15,639,798.98</w:t>
            </w:r>
          </w:p>
        </w:tc>
        <w:tc>
          <w:tcPr>
            <w:tcW w:w="1542" w:type="pct"/>
            <w:tcBorders>
              <w:top w:val="outset" w:color="auto" w:sz="6" w:space="0"/>
              <w:left w:val="outset" w:color="auto" w:sz="6" w:space="0"/>
              <w:bottom w:val="outset" w:color="auto" w:sz="6" w:space="0"/>
              <w:right w:val="outset" w:color="auto" w:sz="6" w:space="0"/>
            </w:tcBorders>
            <w:vAlign w:val="center"/>
          </w:tcPr>
          <w:p w14:paraId="281F2D69">
            <w:pPr>
              <w:jc w:val="right"/>
              <w:rPr>
                <w:rFonts w:ascii="Arial Narrow" w:hAnsi="Arial Narrow"/>
              </w:rPr>
            </w:pPr>
            <w:r>
              <w:rPr>
                <w:rFonts w:ascii="Arial Narrow" w:hAnsi="Arial Narrow"/>
              </w:rPr>
              <w:t>36,192,464.08</w:t>
            </w:r>
          </w:p>
        </w:tc>
      </w:tr>
      <w:tr w14:paraId="35877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4BFC257A">
            <w:pPr>
              <w:ind w:firstLine="420" w:firstLineChars="200"/>
              <w:rPr>
                <w:rFonts w:ascii="Arial Narrow" w:hAnsi="Arial Narrow"/>
              </w:rPr>
            </w:pPr>
            <w:r>
              <w:rPr>
                <w:rFonts w:ascii="Arial Narrow" w:hAnsi="Arial Narrow"/>
              </w:rPr>
              <w:t>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14:paraId="0BA2D5A1">
            <w:pPr>
              <w:jc w:val="right"/>
              <w:rPr>
                <w:rFonts w:ascii="Arial Narrow" w:hAnsi="Arial Narrow"/>
              </w:rPr>
            </w:pPr>
            <w:r>
              <w:rPr>
                <w:rFonts w:ascii="Arial Narrow" w:hAnsi="Arial Narrow"/>
              </w:rPr>
              <w:t>12,394,871,563.88</w:t>
            </w:r>
          </w:p>
        </w:tc>
        <w:tc>
          <w:tcPr>
            <w:tcW w:w="1542" w:type="pct"/>
            <w:tcBorders>
              <w:top w:val="outset" w:color="auto" w:sz="6" w:space="0"/>
              <w:left w:val="outset" w:color="auto" w:sz="6" w:space="0"/>
              <w:bottom w:val="outset" w:color="auto" w:sz="6" w:space="0"/>
              <w:right w:val="outset" w:color="auto" w:sz="6" w:space="0"/>
            </w:tcBorders>
            <w:vAlign w:val="center"/>
          </w:tcPr>
          <w:p w14:paraId="76A17CDC">
            <w:pPr>
              <w:jc w:val="right"/>
              <w:rPr>
                <w:rFonts w:ascii="Arial Narrow" w:hAnsi="Arial Narrow"/>
              </w:rPr>
            </w:pPr>
            <w:r>
              <w:rPr>
                <w:rFonts w:ascii="Arial Narrow" w:hAnsi="Arial Narrow"/>
              </w:rPr>
              <w:t>12,424,424,561.02</w:t>
            </w:r>
          </w:p>
        </w:tc>
      </w:tr>
      <w:tr w14:paraId="6C6D6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14:paraId="2EA3FC70">
            <w:pPr>
              <w:ind w:firstLine="630" w:firstLineChars="300"/>
              <w:rPr>
                <w:rFonts w:ascii="Arial Narrow" w:hAnsi="Arial Narrow"/>
              </w:rPr>
            </w:pPr>
            <w:r>
              <w:rPr>
                <w:rFonts w:ascii="Arial Narrow" w:hAnsi="Arial Narrow"/>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vAlign w:val="center"/>
          </w:tcPr>
          <w:p w14:paraId="0DA4D7FC">
            <w:pPr>
              <w:jc w:val="right"/>
              <w:rPr>
                <w:rFonts w:ascii="Arial Narrow" w:hAnsi="Arial Narrow"/>
              </w:rPr>
            </w:pPr>
            <w:r>
              <w:rPr>
                <w:rFonts w:ascii="Arial Narrow" w:hAnsi="Arial Narrow"/>
              </w:rPr>
              <w:t>18,035,511,999.14</w:t>
            </w:r>
          </w:p>
        </w:tc>
        <w:tc>
          <w:tcPr>
            <w:tcW w:w="1542" w:type="pct"/>
            <w:tcBorders>
              <w:top w:val="outset" w:color="auto" w:sz="6" w:space="0"/>
              <w:left w:val="outset" w:color="auto" w:sz="6" w:space="0"/>
              <w:bottom w:val="outset" w:color="auto" w:sz="6" w:space="0"/>
              <w:right w:val="outset" w:color="auto" w:sz="6" w:space="0"/>
            </w:tcBorders>
            <w:vAlign w:val="center"/>
          </w:tcPr>
          <w:p w14:paraId="559150D7">
            <w:pPr>
              <w:jc w:val="right"/>
              <w:rPr>
                <w:rFonts w:ascii="Arial Narrow" w:hAnsi="Arial Narrow"/>
              </w:rPr>
            </w:pPr>
            <w:r>
              <w:rPr>
                <w:rFonts w:ascii="Arial Narrow" w:hAnsi="Arial Narrow"/>
              </w:rPr>
              <w:t>16,307,672,750.17</w:t>
            </w:r>
          </w:p>
        </w:tc>
      </w:tr>
    </w:tbl>
    <w:p w14:paraId="552145E3">
      <w:pPr>
        <w:rPr>
          <w:rFonts w:ascii="Arial Narrow" w:hAnsi="Arial Narrow"/>
        </w:rPr>
      </w:pPr>
    </w:p>
    <w:p w14:paraId="7D92EADB">
      <w:pPr>
        <w:ind w:right="-153" w:rightChars="-73"/>
        <w:rPr>
          <w:rFonts w:ascii="Arial Narrow" w:hAnsi="Arial Narrow"/>
        </w:rPr>
      </w:pPr>
      <w:r>
        <w:rPr>
          <w:rFonts w:ascii="Arial Narrow" w:hAnsi="Arial Narrow"/>
        </w:rPr>
        <w:t>公司负责人：</w:t>
      </w:r>
      <w:sdt>
        <w:sdtPr>
          <w:rPr>
            <w:rFonts w:ascii="Arial Narrow" w:hAnsi="Arial Narrow"/>
          </w:rPr>
          <w:alias w:val="公司负责人姓名"/>
          <w:tag w:val="_GBC_4b9a65a6867d43cf8fd5f1e9819d784b"/>
          <w:id w:val="147452258"/>
          <w:placeholder>
            <w:docPart w:val="GBC22222222222222222222222222222"/>
          </w:placeholder>
          <w:text/>
        </w:sdtPr>
        <w:sdtEndPr>
          <w:rPr>
            <w:rFonts w:ascii="Arial Narrow" w:hAnsi="Arial Narrow"/>
          </w:rPr>
        </w:sdtEndPr>
        <w:sdtContent>
          <w:r>
            <w:rPr>
              <w:rFonts w:ascii="Arial Narrow" w:hAnsi="Arial Narrow"/>
            </w:rPr>
            <w:t>夏前军</w:t>
          </w:r>
        </w:sdtContent>
      </w:sdt>
      <w:r>
        <w:rPr>
          <w:rFonts w:ascii="Arial Narrow" w:hAnsi="Arial Narrow"/>
        </w:rPr>
        <w:t xml:space="preserve"> </w:t>
      </w:r>
      <w:r>
        <w:rPr>
          <w:rFonts w:hint="eastAsia"/>
        </w:rPr>
        <w:t xml:space="preserve">  </w:t>
      </w:r>
      <w:r>
        <w:t xml:space="preserve">       </w:t>
      </w:r>
      <w:r>
        <w:rPr>
          <w:rFonts w:ascii="Arial Narrow" w:hAnsi="Arial Narrow"/>
        </w:rPr>
        <w:t>主管会计工作负责人：</w:t>
      </w:r>
      <w:sdt>
        <w:sdtPr>
          <w:rPr>
            <w:rFonts w:ascii="Arial Narrow" w:hAnsi="Arial Narrow"/>
          </w:rPr>
          <w:alias w:val="主管会计工作负责人姓名"/>
          <w:tag w:val="_GBC_777eee65836a403095446301efba5325"/>
          <w:id w:val="147477443"/>
          <w:placeholder>
            <w:docPart w:val="GBC22222222222222222222222222222"/>
          </w:placeholder>
          <w:text/>
        </w:sdtPr>
        <w:sdtEndPr>
          <w:rPr>
            <w:rFonts w:ascii="Arial Narrow" w:hAnsi="Arial Narrow"/>
          </w:rPr>
        </w:sdtEndPr>
        <w:sdtContent>
          <w:r>
            <w:rPr>
              <w:rFonts w:ascii="Arial Narrow" w:hAnsi="Arial Narrow"/>
            </w:rPr>
            <w:t>刘改平</w:t>
          </w:r>
        </w:sdtContent>
      </w:sdt>
      <w:r>
        <w:rPr>
          <w:rFonts w:ascii="Arial Narrow" w:hAnsi="Arial Narrow"/>
        </w:rPr>
        <w:t xml:space="preserve"> </w:t>
      </w:r>
      <w:r>
        <w:rPr>
          <w:rFonts w:hint="eastAsia"/>
        </w:rPr>
        <w:t xml:space="preserve">  </w:t>
      </w:r>
      <w:r>
        <w:t xml:space="preserve">       </w:t>
      </w:r>
      <w:r>
        <w:rPr>
          <w:rFonts w:ascii="Arial Narrow" w:hAnsi="Arial Narrow"/>
        </w:rPr>
        <w:t>会计机构负责人：</w:t>
      </w:r>
      <w:sdt>
        <w:sdtPr>
          <w:rPr>
            <w:rFonts w:ascii="Arial Narrow" w:hAnsi="Arial Narrow"/>
          </w:rPr>
          <w:alias w:val="会计机构负责人姓名"/>
          <w:tag w:val="_GBC_604e2a70607d45dfa0e088691758eae8"/>
          <w:id w:val="147463416"/>
          <w:placeholder>
            <w:docPart w:val="GBC22222222222222222222222222222"/>
          </w:placeholder>
          <w:text/>
        </w:sdtPr>
        <w:sdtEndPr>
          <w:rPr>
            <w:rFonts w:ascii="Arial Narrow" w:hAnsi="Arial Narrow"/>
          </w:rPr>
        </w:sdtEndPr>
        <w:sdtContent>
          <w:r>
            <w:rPr>
              <w:rFonts w:ascii="Arial Narrow" w:hAnsi="Arial Narrow"/>
            </w:rPr>
            <w:t>冯晓</w:t>
          </w:r>
        </w:sdtContent>
      </w:sdt>
    </w:p>
    <w:p w14:paraId="5C81B3D8"/>
    <w:bookmarkEnd w:id="41"/>
    <w:p w14:paraId="4E13C2F8">
      <w:pPr>
        <w:spacing w:line="360" w:lineRule="auto"/>
        <w:jc w:val="center"/>
        <w:outlineLvl w:val="2"/>
        <w:rPr>
          <w:rFonts w:ascii="Arial Narrow" w:hAnsi="Arial Narrow"/>
          <w:b/>
          <w:bCs/>
        </w:rPr>
      </w:pPr>
      <w:bookmarkStart w:id="42" w:name="_Hlk97912354"/>
      <w:r>
        <w:rPr>
          <w:rFonts w:ascii="Arial Narrow" w:hAnsi="Arial Narrow"/>
          <w:b/>
          <w:bCs/>
        </w:rPr>
        <w:t>母公司利润表</w:t>
      </w:r>
    </w:p>
    <w:p w14:paraId="45D8BA18">
      <w:pPr>
        <w:jc w:val="center"/>
        <w:rPr>
          <w:rFonts w:ascii="Arial Narrow" w:hAnsi="Arial Narrow"/>
        </w:rPr>
      </w:pPr>
      <w:r>
        <w:rPr>
          <w:rFonts w:ascii="Arial Narrow" w:hAnsi="Arial Narrow"/>
        </w:rPr>
        <w:t>2025年1—3月</w:t>
      </w:r>
    </w:p>
    <w:p w14:paraId="19BAE813">
      <w:pPr>
        <w:rPr>
          <w:rFonts w:ascii="Arial Narrow" w:hAnsi="Arial Narrow"/>
          <w:b/>
          <w:bCs/>
        </w:rPr>
      </w:pPr>
      <w:r>
        <w:rPr>
          <w:rFonts w:ascii="Arial Narrow" w:hAnsi="Arial Narrow"/>
        </w:rPr>
        <w:t>编制单位：</w:t>
      </w:r>
      <w:sdt>
        <w:sdtPr>
          <w:rPr>
            <w:rFonts w:ascii="Arial Narrow" w:hAnsi="Arial Narrow"/>
          </w:rPr>
          <w:alias w:val="公司法定中文名称"/>
          <w:tag w:val="_GBC_c47a2fa0e6a24b3385ff9a8f6f9fd50c"/>
          <w:id w:val="147458525"/>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p>
    <w:p w14:paraId="32BB3323">
      <w:pPr>
        <w:wordWrap w:val="0"/>
        <w:snapToGrid w:val="0"/>
        <w:spacing w:line="240" w:lineRule="atLeast"/>
        <w:jc w:val="right"/>
        <w:rPr>
          <w:rFonts w:ascii="Arial Narrow" w:hAnsi="Arial Narrow"/>
        </w:rPr>
      </w:pPr>
      <w:r>
        <w:rPr>
          <w:rFonts w:ascii="Arial Narrow" w:hAnsi="Arial Narrow"/>
        </w:rPr>
        <w:t>单位：</w:t>
      </w:r>
      <w:sdt>
        <w:sdtPr>
          <w:rPr>
            <w:rFonts w:ascii="Arial Narrow" w:hAnsi="Arial Narrow"/>
          </w:rPr>
          <w:alias w:val="单位_利润表"/>
          <w:tag w:val="_GBC_69e56bebef1c4d588db321e54e377be3"/>
          <w:id w:val="1474797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利润表"/>
          <w:tag w:val="_GBC_02cbb1d48aee4ffe8d0b86cd0f04156a"/>
          <w:id w:val="1474551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利润表"/>
          <w:tag w:val="_GBC_d21b13a867c94445a09b747f6330b025"/>
          <w:id w:val="147480894"/>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14:paraId="50CDA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blHeader/>
        </w:trPr>
        <w:tc>
          <w:tcPr>
            <w:tcW w:w="2217" w:type="pct"/>
            <w:tcBorders>
              <w:top w:val="outset" w:color="auto" w:sz="4" w:space="0"/>
              <w:left w:val="outset" w:color="auto" w:sz="4" w:space="0"/>
              <w:bottom w:val="outset" w:color="auto" w:sz="4" w:space="0"/>
              <w:right w:val="outset" w:color="auto" w:sz="4" w:space="0"/>
            </w:tcBorders>
            <w:vAlign w:val="center"/>
          </w:tcPr>
          <w:sdt>
            <w:sdtPr>
              <w:rPr>
                <w:rFonts w:ascii="Arial Narrow" w:hAnsi="Arial Narrow"/>
              </w:rPr>
              <w:tag w:val="_PLD_4f7f8e3439cd43ada07c8cdc7c0343e4"/>
              <w:id w:val="147455806"/>
            </w:sdtPr>
            <w:sdtEndPr>
              <w:rPr>
                <w:rFonts w:ascii="Arial Narrow" w:hAnsi="Arial Narrow"/>
              </w:rPr>
            </w:sdtEndPr>
            <w:sdtContent>
              <w:p w14:paraId="71F1B03E">
                <w:pPr>
                  <w:ind w:leftChars="-19" w:hanging="39" w:hangingChars="19"/>
                  <w:jc w:val="center"/>
                  <w:rPr>
                    <w:rFonts w:ascii="Arial Narrow" w:hAnsi="Arial Narrow"/>
                    <w:b/>
                  </w:rPr>
                </w:pPr>
                <w:r>
                  <w:rPr>
                    <w:rFonts w:ascii="Arial Narrow" w:hAnsi="Arial Narrow"/>
                    <w:b/>
                  </w:rPr>
                  <w:t>项目</w:t>
                </w:r>
              </w:p>
            </w:sdtContent>
          </w:sdt>
        </w:tc>
        <w:tc>
          <w:tcPr>
            <w:tcW w:w="1390" w:type="pct"/>
            <w:tcBorders>
              <w:top w:val="outset" w:color="auto" w:sz="4" w:space="0"/>
              <w:left w:val="outset" w:color="auto" w:sz="4" w:space="0"/>
              <w:bottom w:val="outset" w:color="auto" w:sz="4" w:space="0"/>
              <w:right w:val="outset" w:color="auto" w:sz="4" w:space="0"/>
            </w:tcBorders>
            <w:vAlign w:val="center"/>
          </w:tcPr>
          <w:sdt>
            <w:sdtPr>
              <w:rPr>
                <w:rFonts w:ascii="Arial Narrow" w:hAnsi="Arial Narrow"/>
              </w:rPr>
              <w:tag w:val="_PLD_fc9e3f3972414007a6cd858a333c60fb"/>
              <w:id w:val="147471606"/>
            </w:sdtPr>
            <w:sdtEndPr>
              <w:rPr>
                <w:rFonts w:ascii="Arial Narrow" w:hAnsi="Arial Narrow"/>
              </w:rPr>
            </w:sdtEndPr>
            <w:sdtContent>
              <w:p w14:paraId="02895E9B">
                <w:pPr>
                  <w:jc w:val="center"/>
                  <w:rPr>
                    <w:rFonts w:ascii="Arial Narrow" w:hAnsi="Arial Narrow"/>
                    <w:b/>
                  </w:rPr>
                </w:pPr>
                <w:r>
                  <w:rPr>
                    <w:rFonts w:ascii="Arial Narrow" w:hAnsi="Arial Narrow"/>
                    <w:b/>
                  </w:rPr>
                  <w:t>2025年第一季度</w:t>
                </w:r>
              </w:p>
            </w:sdtContent>
          </w:sdt>
        </w:tc>
        <w:tc>
          <w:tcPr>
            <w:tcW w:w="1393" w:type="pct"/>
            <w:tcBorders>
              <w:top w:val="outset" w:color="auto" w:sz="4" w:space="0"/>
              <w:left w:val="outset" w:color="auto" w:sz="4" w:space="0"/>
              <w:bottom w:val="outset" w:color="auto" w:sz="4" w:space="0"/>
              <w:right w:val="outset" w:color="auto" w:sz="4" w:space="0"/>
            </w:tcBorders>
            <w:vAlign w:val="center"/>
          </w:tcPr>
          <w:sdt>
            <w:sdtPr>
              <w:rPr>
                <w:rFonts w:ascii="Arial Narrow" w:hAnsi="Arial Narrow"/>
              </w:rPr>
              <w:tag w:val="_PLD_446475e9a5f343ff8e8abaed7b088dac"/>
              <w:id w:val="147457976"/>
            </w:sdtPr>
            <w:sdtEndPr>
              <w:rPr>
                <w:rFonts w:ascii="Arial Narrow" w:hAnsi="Arial Narrow"/>
              </w:rPr>
            </w:sdtEndPr>
            <w:sdtContent>
              <w:p w14:paraId="564B36D2">
                <w:pPr>
                  <w:jc w:val="center"/>
                  <w:rPr>
                    <w:rFonts w:ascii="Arial Narrow" w:hAnsi="Arial Narrow"/>
                    <w:b/>
                  </w:rPr>
                </w:pPr>
                <w:r>
                  <w:rPr>
                    <w:rFonts w:ascii="Arial Narrow" w:hAnsi="Arial Narrow"/>
                    <w:b/>
                  </w:rPr>
                  <w:t>2024年第一季度</w:t>
                </w:r>
              </w:p>
            </w:sdtContent>
          </w:sdt>
        </w:tc>
      </w:tr>
      <w:tr w14:paraId="242F9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8070673">
            <w:pPr>
              <w:ind w:left="-19"/>
              <w:rPr>
                <w:rFonts w:ascii="Arial Narrow" w:hAnsi="Arial Narrow"/>
              </w:rPr>
            </w:pPr>
            <w:r>
              <w:rPr>
                <w:rFonts w:ascii="Arial Narrow" w:hAnsi="Arial Narrow"/>
              </w:rPr>
              <w:t>一、营业收入</w:t>
            </w:r>
          </w:p>
        </w:tc>
        <w:tc>
          <w:tcPr>
            <w:tcW w:w="1390" w:type="pct"/>
            <w:tcBorders>
              <w:top w:val="outset" w:color="auto" w:sz="4" w:space="0"/>
              <w:left w:val="outset" w:color="auto" w:sz="4" w:space="0"/>
              <w:bottom w:val="outset" w:color="auto" w:sz="4" w:space="0"/>
              <w:right w:val="outset" w:color="auto" w:sz="4" w:space="0"/>
            </w:tcBorders>
            <w:vAlign w:val="center"/>
          </w:tcPr>
          <w:p w14:paraId="6FB8D673">
            <w:pPr>
              <w:jc w:val="right"/>
              <w:rPr>
                <w:rFonts w:ascii="Arial Narrow" w:hAnsi="Arial Narrow"/>
              </w:rPr>
            </w:pPr>
            <w:r>
              <w:rPr>
                <w:rFonts w:ascii="Arial Narrow" w:hAnsi="Arial Narrow"/>
              </w:rPr>
              <w:t>2,737,394.26</w:t>
            </w:r>
          </w:p>
        </w:tc>
        <w:tc>
          <w:tcPr>
            <w:tcW w:w="1393" w:type="pct"/>
            <w:tcBorders>
              <w:top w:val="outset" w:color="auto" w:sz="4" w:space="0"/>
              <w:left w:val="outset" w:color="auto" w:sz="4" w:space="0"/>
              <w:bottom w:val="outset" w:color="auto" w:sz="4" w:space="0"/>
              <w:right w:val="outset" w:color="auto" w:sz="4" w:space="0"/>
            </w:tcBorders>
            <w:vAlign w:val="center"/>
          </w:tcPr>
          <w:p w14:paraId="1FE58E39">
            <w:pPr>
              <w:jc w:val="right"/>
              <w:rPr>
                <w:rFonts w:ascii="Arial Narrow" w:hAnsi="Arial Narrow"/>
              </w:rPr>
            </w:pPr>
            <w:r>
              <w:rPr>
                <w:rFonts w:ascii="Arial Narrow" w:hAnsi="Arial Narrow"/>
              </w:rPr>
              <w:t>902,310.62</w:t>
            </w:r>
          </w:p>
        </w:tc>
      </w:tr>
      <w:tr w14:paraId="03D36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3C2776C">
            <w:pPr>
              <w:ind w:firstLine="210" w:firstLineChars="100"/>
              <w:rPr>
                <w:rFonts w:ascii="Arial Narrow" w:hAnsi="Arial Narrow"/>
              </w:rPr>
            </w:pPr>
            <w:r>
              <w:rPr>
                <w:rFonts w:ascii="Arial Narrow" w:hAnsi="Arial Narrow"/>
              </w:rPr>
              <w:t>减：营业成本</w:t>
            </w:r>
          </w:p>
        </w:tc>
        <w:tc>
          <w:tcPr>
            <w:tcW w:w="1390" w:type="pct"/>
            <w:tcBorders>
              <w:top w:val="outset" w:color="auto" w:sz="4" w:space="0"/>
              <w:left w:val="outset" w:color="auto" w:sz="4" w:space="0"/>
              <w:bottom w:val="outset" w:color="auto" w:sz="4" w:space="0"/>
              <w:right w:val="outset" w:color="auto" w:sz="4" w:space="0"/>
            </w:tcBorders>
            <w:vAlign w:val="center"/>
          </w:tcPr>
          <w:p w14:paraId="147D92DB">
            <w:pPr>
              <w:jc w:val="right"/>
              <w:rPr>
                <w:rFonts w:ascii="Arial Narrow" w:hAnsi="Arial Narrow"/>
              </w:rPr>
            </w:pPr>
            <w:r>
              <w:rPr>
                <w:rFonts w:ascii="Arial Narrow" w:hAnsi="Arial Narrow"/>
              </w:rPr>
              <w:t>169,408.29</w:t>
            </w:r>
          </w:p>
        </w:tc>
        <w:tc>
          <w:tcPr>
            <w:tcW w:w="1393" w:type="pct"/>
            <w:tcBorders>
              <w:top w:val="outset" w:color="auto" w:sz="4" w:space="0"/>
              <w:left w:val="outset" w:color="auto" w:sz="4" w:space="0"/>
              <w:bottom w:val="outset" w:color="auto" w:sz="4" w:space="0"/>
              <w:right w:val="outset" w:color="auto" w:sz="4" w:space="0"/>
            </w:tcBorders>
            <w:vAlign w:val="center"/>
          </w:tcPr>
          <w:p w14:paraId="673A75E9">
            <w:pPr>
              <w:jc w:val="right"/>
              <w:rPr>
                <w:rFonts w:ascii="Arial Narrow" w:hAnsi="Arial Narrow"/>
              </w:rPr>
            </w:pPr>
          </w:p>
        </w:tc>
      </w:tr>
      <w:tr w14:paraId="7F07F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CA0BE6F">
            <w:pPr>
              <w:ind w:firstLine="630" w:firstLineChars="300"/>
              <w:rPr>
                <w:rFonts w:ascii="Arial Narrow" w:hAnsi="Arial Narrow"/>
              </w:rPr>
            </w:pPr>
            <w:r>
              <w:rPr>
                <w:rFonts w:ascii="Arial Narrow" w:hAnsi="Arial Narrow"/>
              </w:rPr>
              <w:t>税金及附加</w:t>
            </w:r>
          </w:p>
        </w:tc>
        <w:tc>
          <w:tcPr>
            <w:tcW w:w="1390" w:type="pct"/>
            <w:tcBorders>
              <w:top w:val="outset" w:color="auto" w:sz="4" w:space="0"/>
              <w:left w:val="outset" w:color="auto" w:sz="4" w:space="0"/>
              <w:bottom w:val="outset" w:color="auto" w:sz="4" w:space="0"/>
              <w:right w:val="outset" w:color="auto" w:sz="4" w:space="0"/>
            </w:tcBorders>
            <w:vAlign w:val="center"/>
          </w:tcPr>
          <w:p w14:paraId="6A759A69">
            <w:pPr>
              <w:jc w:val="right"/>
              <w:rPr>
                <w:rFonts w:ascii="Arial Narrow" w:hAnsi="Arial Narrow"/>
              </w:rPr>
            </w:pPr>
            <w:r>
              <w:rPr>
                <w:rFonts w:ascii="Arial Narrow" w:hAnsi="Arial Narrow"/>
              </w:rPr>
              <w:t>160,393.23</w:t>
            </w:r>
          </w:p>
        </w:tc>
        <w:tc>
          <w:tcPr>
            <w:tcW w:w="1393" w:type="pct"/>
            <w:tcBorders>
              <w:top w:val="outset" w:color="auto" w:sz="4" w:space="0"/>
              <w:left w:val="outset" w:color="auto" w:sz="4" w:space="0"/>
              <w:bottom w:val="outset" w:color="auto" w:sz="4" w:space="0"/>
              <w:right w:val="outset" w:color="auto" w:sz="4" w:space="0"/>
            </w:tcBorders>
            <w:vAlign w:val="center"/>
          </w:tcPr>
          <w:p w14:paraId="6AAA1F9C">
            <w:pPr>
              <w:jc w:val="right"/>
              <w:rPr>
                <w:rFonts w:ascii="Arial Narrow" w:hAnsi="Arial Narrow"/>
              </w:rPr>
            </w:pPr>
            <w:r>
              <w:rPr>
                <w:rFonts w:ascii="Arial Narrow" w:hAnsi="Arial Narrow"/>
              </w:rPr>
              <w:t>88,379.15</w:t>
            </w:r>
          </w:p>
        </w:tc>
      </w:tr>
      <w:tr w14:paraId="52AFD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FE7DFA9">
            <w:pPr>
              <w:ind w:firstLine="630" w:firstLineChars="300"/>
              <w:rPr>
                <w:rFonts w:ascii="Arial Narrow" w:hAnsi="Arial Narrow"/>
              </w:rPr>
            </w:pPr>
            <w:r>
              <w:rPr>
                <w:rFonts w:ascii="Arial Narrow" w:hAnsi="Arial Narrow"/>
              </w:rPr>
              <w:t>销售费用</w:t>
            </w:r>
          </w:p>
        </w:tc>
        <w:tc>
          <w:tcPr>
            <w:tcW w:w="1390" w:type="pct"/>
            <w:tcBorders>
              <w:top w:val="outset" w:color="auto" w:sz="4" w:space="0"/>
              <w:left w:val="outset" w:color="auto" w:sz="4" w:space="0"/>
              <w:bottom w:val="outset" w:color="auto" w:sz="4" w:space="0"/>
              <w:right w:val="outset" w:color="auto" w:sz="4" w:space="0"/>
            </w:tcBorders>
            <w:vAlign w:val="center"/>
          </w:tcPr>
          <w:p w14:paraId="63D34A30">
            <w:pPr>
              <w:jc w:val="right"/>
              <w:rPr>
                <w:rFonts w:ascii="Arial Narrow" w:hAnsi="Arial Narrow"/>
              </w:rPr>
            </w:pPr>
            <w:r>
              <w:rPr>
                <w:rFonts w:ascii="Arial Narrow" w:hAnsi="Arial Narrow"/>
              </w:rPr>
              <w:t>3,496,117.69</w:t>
            </w:r>
          </w:p>
        </w:tc>
        <w:tc>
          <w:tcPr>
            <w:tcW w:w="1393" w:type="pct"/>
            <w:tcBorders>
              <w:top w:val="outset" w:color="auto" w:sz="4" w:space="0"/>
              <w:left w:val="outset" w:color="auto" w:sz="4" w:space="0"/>
              <w:bottom w:val="outset" w:color="auto" w:sz="4" w:space="0"/>
              <w:right w:val="outset" w:color="auto" w:sz="4" w:space="0"/>
            </w:tcBorders>
            <w:vAlign w:val="center"/>
          </w:tcPr>
          <w:p w14:paraId="72A54697">
            <w:pPr>
              <w:jc w:val="right"/>
              <w:rPr>
                <w:rFonts w:ascii="Arial Narrow" w:hAnsi="Arial Narrow"/>
              </w:rPr>
            </w:pPr>
            <w:r>
              <w:rPr>
                <w:rFonts w:ascii="Arial Narrow" w:hAnsi="Arial Narrow"/>
              </w:rPr>
              <w:t>11,184,316.62</w:t>
            </w:r>
          </w:p>
        </w:tc>
      </w:tr>
      <w:tr w14:paraId="10F76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DF71498">
            <w:pPr>
              <w:ind w:firstLine="630" w:firstLineChars="300"/>
              <w:rPr>
                <w:rFonts w:ascii="Arial Narrow" w:hAnsi="Arial Narrow"/>
              </w:rPr>
            </w:pPr>
            <w:r>
              <w:rPr>
                <w:rFonts w:ascii="Arial Narrow" w:hAnsi="Arial Narrow"/>
              </w:rPr>
              <w:t>管理费用</w:t>
            </w:r>
          </w:p>
        </w:tc>
        <w:tc>
          <w:tcPr>
            <w:tcW w:w="1390" w:type="pct"/>
            <w:tcBorders>
              <w:top w:val="outset" w:color="auto" w:sz="4" w:space="0"/>
              <w:left w:val="outset" w:color="auto" w:sz="4" w:space="0"/>
              <w:bottom w:val="outset" w:color="auto" w:sz="4" w:space="0"/>
              <w:right w:val="outset" w:color="auto" w:sz="4" w:space="0"/>
            </w:tcBorders>
            <w:vAlign w:val="center"/>
          </w:tcPr>
          <w:p w14:paraId="4E2E810E">
            <w:pPr>
              <w:jc w:val="right"/>
              <w:rPr>
                <w:rFonts w:ascii="Arial Narrow" w:hAnsi="Arial Narrow"/>
              </w:rPr>
            </w:pPr>
            <w:r>
              <w:rPr>
                <w:rFonts w:ascii="Arial Narrow" w:hAnsi="Arial Narrow"/>
              </w:rPr>
              <w:t>14,968,740.61</w:t>
            </w:r>
          </w:p>
        </w:tc>
        <w:tc>
          <w:tcPr>
            <w:tcW w:w="1393" w:type="pct"/>
            <w:tcBorders>
              <w:top w:val="outset" w:color="auto" w:sz="4" w:space="0"/>
              <w:left w:val="outset" w:color="auto" w:sz="4" w:space="0"/>
              <w:bottom w:val="outset" w:color="auto" w:sz="4" w:space="0"/>
              <w:right w:val="outset" w:color="auto" w:sz="4" w:space="0"/>
            </w:tcBorders>
            <w:vAlign w:val="center"/>
          </w:tcPr>
          <w:p w14:paraId="04F21D2C">
            <w:pPr>
              <w:jc w:val="right"/>
              <w:rPr>
                <w:rFonts w:ascii="Arial Narrow" w:hAnsi="Arial Narrow"/>
              </w:rPr>
            </w:pPr>
            <w:r>
              <w:rPr>
                <w:rFonts w:ascii="Arial Narrow" w:hAnsi="Arial Narrow"/>
              </w:rPr>
              <w:t>27,060,296.35</w:t>
            </w:r>
          </w:p>
        </w:tc>
      </w:tr>
      <w:tr w14:paraId="7F2A0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72B91DC">
            <w:pPr>
              <w:ind w:firstLine="630" w:firstLineChars="300"/>
              <w:rPr>
                <w:rFonts w:ascii="Arial Narrow" w:hAnsi="Arial Narrow"/>
              </w:rPr>
            </w:pPr>
            <w:r>
              <w:rPr>
                <w:rFonts w:ascii="Arial Narrow" w:hAnsi="Arial Narrow"/>
              </w:rPr>
              <w:t>研发费用</w:t>
            </w:r>
          </w:p>
        </w:tc>
        <w:tc>
          <w:tcPr>
            <w:tcW w:w="1390" w:type="pct"/>
            <w:tcBorders>
              <w:top w:val="outset" w:color="auto" w:sz="4" w:space="0"/>
              <w:left w:val="outset" w:color="auto" w:sz="4" w:space="0"/>
              <w:bottom w:val="outset" w:color="auto" w:sz="4" w:space="0"/>
              <w:right w:val="outset" w:color="auto" w:sz="4" w:space="0"/>
            </w:tcBorders>
            <w:vAlign w:val="center"/>
          </w:tcPr>
          <w:p w14:paraId="0266E5D7">
            <w:pPr>
              <w:jc w:val="right"/>
              <w:rPr>
                <w:rFonts w:ascii="Arial Narrow" w:hAnsi="Arial Narrow"/>
              </w:rPr>
            </w:pPr>
            <w:r>
              <w:rPr>
                <w:rFonts w:ascii="Arial Narrow" w:hAnsi="Arial Narrow"/>
              </w:rPr>
              <w:t>3,067,003.03</w:t>
            </w:r>
          </w:p>
        </w:tc>
        <w:tc>
          <w:tcPr>
            <w:tcW w:w="1393" w:type="pct"/>
            <w:tcBorders>
              <w:top w:val="outset" w:color="auto" w:sz="4" w:space="0"/>
              <w:left w:val="outset" w:color="auto" w:sz="4" w:space="0"/>
              <w:bottom w:val="outset" w:color="auto" w:sz="4" w:space="0"/>
              <w:right w:val="outset" w:color="auto" w:sz="4" w:space="0"/>
            </w:tcBorders>
            <w:vAlign w:val="center"/>
          </w:tcPr>
          <w:p w14:paraId="2B9B33C6">
            <w:pPr>
              <w:jc w:val="right"/>
              <w:rPr>
                <w:rFonts w:ascii="Arial Narrow" w:hAnsi="Arial Narrow"/>
              </w:rPr>
            </w:pPr>
            <w:r>
              <w:rPr>
                <w:rFonts w:ascii="Arial Narrow" w:hAnsi="Arial Narrow"/>
              </w:rPr>
              <w:t>8,985,197.51</w:t>
            </w:r>
          </w:p>
        </w:tc>
      </w:tr>
      <w:tr w14:paraId="5CD525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47F645E0">
            <w:pPr>
              <w:ind w:firstLine="630" w:firstLineChars="300"/>
              <w:rPr>
                <w:rFonts w:ascii="Arial Narrow" w:hAnsi="Arial Narrow"/>
              </w:rPr>
            </w:pPr>
            <w:r>
              <w:rPr>
                <w:rFonts w:ascii="Arial Narrow" w:hAnsi="Arial Narrow"/>
              </w:rPr>
              <w:t>财务费用</w:t>
            </w:r>
          </w:p>
        </w:tc>
        <w:tc>
          <w:tcPr>
            <w:tcW w:w="1390" w:type="pct"/>
            <w:tcBorders>
              <w:top w:val="outset" w:color="auto" w:sz="4" w:space="0"/>
              <w:left w:val="outset" w:color="auto" w:sz="4" w:space="0"/>
              <w:bottom w:val="outset" w:color="auto" w:sz="4" w:space="0"/>
              <w:right w:val="outset" w:color="auto" w:sz="4" w:space="0"/>
            </w:tcBorders>
            <w:vAlign w:val="center"/>
          </w:tcPr>
          <w:p w14:paraId="768A852B">
            <w:pPr>
              <w:jc w:val="right"/>
              <w:rPr>
                <w:rFonts w:ascii="Arial Narrow" w:hAnsi="Arial Narrow"/>
              </w:rPr>
            </w:pPr>
            <w:r>
              <w:rPr>
                <w:rFonts w:ascii="Arial Narrow" w:hAnsi="Arial Narrow"/>
              </w:rPr>
              <w:t>1,420,012.42</w:t>
            </w:r>
          </w:p>
        </w:tc>
        <w:tc>
          <w:tcPr>
            <w:tcW w:w="1393" w:type="pct"/>
            <w:tcBorders>
              <w:top w:val="outset" w:color="auto" w:sz="4" w:space="0"/>
              <w:left w:val="outset" w:color="auto" w:sz="4" w:space="0"/>
              <w:bottom w:val="outset" w:color="auto" w:sz="4" w:space="0"/>
              <w:right w:val="outset" w:color="auto" w:sz="4" w:space="0"/>
            </w:tcBorders>
            <w:vAlign w:val="center"/>
          </w:tcPr>
          <w:p w14:paraId="2B0F1FDD">
            <w:pPr>
              <w:jc w:val="right"/>
              <w:rPr>
                <w:rFonts w:ascii="Arial Narrow" w:hAnsi="Arial Narrow"/>
              </w:rPr>
            </w:pPr>
            <w:r>
              <w:rPr>
                <w:rFonts w:ascii="Arial Narrow" w:hAnsi="Arial Narrow"/>
              </w:rPr>
              <w:t>-20,006,883.39</w:t>
            </w:r>
          </w:p>
        </w:tc>
      </w:tr>
      <w:tr w14:paraId="10602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C6D1A46">
            <w:pPr>
              <w:ind w:firstLine="630" w:firstLineChars="300"/>
              <w:rPr>
                <w:rFonts w:ascii="Arial Narrow" w:hAnsi="Arial Narrow"/>
              </w:rPr>
            </w:pPr>
            <w:r>
              <w:rPr>
                <w:rFonts w:ascii="Arial Narrow" w:hAnsi="Arial Narrow"/>
              </w:rPr>
              <w:t>其中：利息费用</w:t>
            </w:r>
          </w:p>
        </w:tc>
        <w:tc>
          <w:tcPr>
            <w:tcW w:w="1390" w:type="pct"/>
            <w:tcBorders>
              <w:top w:val="outset" w:color="auto" w:sz="4" w:space="0"/>
              <w:left w:val="outset" w:color="auto" w:sz="4" w:space="0"/>
              <w:bottom w:val="outset" w:color="auto" w:sz="4" w:space="0"/>
              <w:right w:val="outset" w:color="auto" w:sz="4" w:space="0"/>
            </w:tcBorders>
            <w:vAlign w:val="center"/>
          </w:tcPr>
          <w:p w14:paraId="03FE5D08">
            <w:pPr>
              <w:jc w:val="right"/>
              <w:rPr>
                <w:rFonts w:ascii="Arial Narrow" w:hAnsi="Arial Narrow"/>
              </w:rPr>
            </w:pPr>
            <w:r>
              <w:rPr>
                <w:rFonts w:ascii="Arial Narrow" w:hAnsi="Arial Narrow"/>
              </w:rPr>
              <w:t>17,662,705.97</w:t>
            </w:r>
          </w:p>
        </w:tc>
        <w:tc>
          <w:tcPr>
            <w:tcW w:w="1393" w:type="pct"/>
            <w:tcBorders>
              <w:top w:val="outset" w:color="auto" w:sz="4" w:space="0"/>
              <w:left w:val="outset" w:color="auto" w:sz="4" w:space="0"/>
              <w:bottom w:val="outset" w:color="auto" w:sz="4" w:space="0"/>
              <w:right w:val="outset" w:color="auto" w:sz="4" w:space="0"/>
            </w:tcBorders>
            <w:vAlign w:val="center"/>
          </w:tcPr>
          <w:p w14:paraId="40C4C08B">
            <w:pPr>
              <w:jc w:val="right"/>
              <w:rPr>
                <w:rFonts w:ascii="Arial Narrow" w:hAnsi="Arial Narrow"/>
              </w:rPr>
            </w:pPr>
            <w:r>
              <w:rPr>
                <w:rFonts w:ascii="Arial Narrow" w:hAnsi="Arial Narrow"/>
              </w:rPr>
              <w:t>10,728,972.29</w:t>
            </w:r>
          </w:p>
        </w:tc>
      </w:tr>
      <w:tr w14:paraId="43B2E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CF96385">
            <w:pPr>
              <w:ind w:firstLine="1260" w:firstLineChars="600"/>
              <w:rPr>
                <w:rFonts w:ascii="Arial Narrow" w:hAnsi="Arial Narrow"/>
              </w:rPr>
            </w:pPr>
            <w:r>
              <w:rPr>
                <w:rFonts w:ascii="Arial Narrow" w:hAnsi="Arial Narrow"/>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14:paraId="0CF6D569">
            <w:pPr>
              <w:jc w:val="right"/>
              <w:rPr>
                <w:rFonts w:ascii="Arial Narrow" w:hAnsi="Arial Narrow"/>
              </w:rPr>
            </w:pPr>
            <w:r>
              <w:rPr>
                <w:rFonts w:ascii="Arial Narrow" w:hAnsi="Arial Narrow"/>
              </w:rPr>
              <w:t>16,243,912.46</w:t>
            </w:r>
          </w:p>
        </w:tc>
        <w:tc>
          <w:tcPr>
            <w:tcW w:w="1393" w:type="pct"/>
            <w:tcBorders>
              <w:top w:val="outset" w:color="auto" w:sz="4" w:space="0"/>
              <w:left w:val="outset" w:color="auto" w:sz="4" w:space="0"/>
              <w:bottom w:val="outset" w:color="auto" w:sz="4" w:space="0"/>
              <w:right w:val="outset" w:color="auto" w:sz="4" w:space="0"/>
            </w:tcBorders>
            <w:vAlign w:val="center"/>
          </w:tcPr>
          <w:p w14:paraId="5CEC86B0">
            <w:pPr>
              <w:jc w:val="right"/>
              <w:rPr>
                <w:rFonts w:ascii="Arial Narrow" w:hAnsi="Arial Narrow"/>
              </w:rPr>
            </w:pPr>
            <w:r>
              <w:rPr>
                <w:rFonts w:ascii="Arial Narrow" w:hAnsi="Arial Narrow"/>
              </w:rPr>
              <w:t>30,740,072.59</w:t>
            </w:r>
          </w:p>
        </w:tc>
      </w:tr>
      <w:tr w14:paraId="5FD1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E478132">
            <w:pPr>
              <w:ind w:firstLine="210" w:firstLineChars="100"/>
              <w:rPr>
                <w:rFonts w:ascii="Arial Narrow" w:hAnsi="Arial Narrow"/>
              </w:rPr>
            </w:pPr>
            <w:r>
              <w:rPr>
                <w:rFonts w:ascii="Arial Narrow" w:hAnsi="Arial Narrow"/>
              </w:rPr>
              <w:t>加：其他收益</w:t>
            </w:r>
          </w:p>
        </w:tc>
        <w:tc>
          <w:tcPr>
            <w:tcW w:w="1390" w:type="pct"/>
            <w:tcBorders>
              <w:top w:val="outset" w:color="auto" w:sz="4" w:space="0"/>
              <w:left w:val="outset" w:color="auto" w:sz="4" w:space="0"/>
              <w:bottom w:val="outset" w:color="auto" w:sz="4" w:space="0"/>
              <w:right w:val="outset" w:color="auto" w:sz="4" w:space="0"/>
            </w:tcBorders>
            <w:vAlign w:val="center"/>
          </w:tcPr>
          <w:p w14:paraId="0019F456">
            <w:pPr>
              <w:jc w:val="right"/>
              <w:rPr>
                <w:rFonts w:ascii="Arial Narrow" w:hAnsi="Arial Narrow"/>
              </w:rPr>
            </w:pPr>
            <w:r>
              <w:rPr>
                <w:rFonts w:ascii="Arial Narrow" w:hAnsi="Arial Narrow"/>
              </w:rPr>
              <w:t>225,643.07</w:t>
            </w:r>
          </w:p>
        </w:tc>
        <w:tc>
          <w:tcPr>
            <w:tcW w:w="1393" w:type="pct"/>
            <w:tcBorders>
              <w:top w:val="outset" w:color="auto" w:sz="4" w:space="0"/>
              <w:left w:val="outset" w:color="auto" w:sz="4" w:space="0"/>
              <w:bottom w:val="outset" w:color="auto" w:sz="4" w:space="0"/>
              <w:right w:val="outset" w:color="auto" w:sz="4" w:space="0"/>
            </w:tcBorders>
            <w:vAlign w:val="center"/>
          </w:tcPr>
          <w:p w14:paraId="506628E2">
            <w:pPr>
              <w:jc w:val="right"/>
              <w:rPr>
                <w:rFonts w:ascii="Arial Narrow" w:hAnsi="Arial Narrow"/>
              </w:rPr>
            </w:pPr>
            <w:r>
              <w:rPr>
                <w:rFonts w:ascii="Arial Narrow" w:hAnsi="Arial Narrow"/>
              </w:rPr>
              <w:t>154,480.02</w:t>
            </w:r>
          </w:p>
        </w:tc>
      </w:tr>
      <w:tr w14:paraId="33E24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37C33E6D">
            <w:pPr>
              <w:ind w:firstLine="630" w:firstLineChars="300"/>
              <w:rPr>
                <w:rFonts w:ascii="Arial Narrow" w:hAnsi="Arial Narrow"/>
              </w:rPr>
            </w:pPr>
            <w:r>
              <w:rPr>
                <w:rFonts w:ascii="Arial Narrow" w:hAnsi="Arial Narrow"/>
              </w:rPr>
              <w:t>投资收益（损失以“-”号填列）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17909FF8">
            <w:pPr>
              <w:jc w:val="right"/>
              <w:rPr>
                <w:rFonts w:ascii="Arial Narrow" w:hAnsi="Arial Narrow"/>
              </w:rPr>
            </w:pPr>
            <w:r>
              <w:rPr>
                <w:rFonts w:ascii="Arial Narrow" w:hAnsi="Arial Narrow"/>
              </w:rPr>
              <w:t>1,405,636.27</w:t>
            </w:r>
          </w:p>
        </w:tc>
        <w:tc>
          <w:tcPr>
            <w:tcW w:w="1393" w:type="pct"/>
            <w:tcBorders>
              <w:top w:val="outset" w:color="auto" w:sz="4" w:space="0"/>
              <w:left w:val="outset" w:color="auto" w:sz="4" w:space="0"/>
              <w:bottom w:val="outset" w:color="auto" w:sz="4" w:space="0"/>
              <w:right w:val="outset" w:color="auto" w:sz="4" w:space="0"/>
            </w:tcBorders>
            <w:vAlign w:val="center"/>
          </w:tcPr>
          <w:p w14:paraId="0B2960F4">
            <w:pPr>
              <w:jc w:val="right"/>
              <w:rPr>
                <w:rFonts w:ascii="Arial Narrow" w:hAnsi="Arial Narrow"/>
              </w:rPr>
            </w:pPr>
            <w:r>
              <w:rPr>
                <w:rFonts w:ascii="Arial Narrow" w:hAnsi="Arial Narrow"/>
              </w:rPr>
              <w:t>1,306,013.57</w:t>
            </w:r>
          </w:p>
        </w:tc>
      </w:tr>
      <w:tr w14:paraId="1688B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8CEE8E8">
            <w:pPr>
              <w:ind w:firstLine="630" w:firstLineChars="300"/>
              <w:rPr>
                <w:rFonts w:ascii="Arial Narrow" w:hAnsi="Arial Narrow"/>
              </w:rPr>
            </w:pPr>
            <w:r>
              <w:rPr>
                <w:rFonts w:ascii="Arial Narrow" w:hAnsi="Arial Narrow"/>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14:paraId="5B78D1F0">
            <w:pPr>
              <w:jc w:val="right"/>
              <w:rPr>
                <w:rFonts w:ascii="Arial Narrow" w:hAnsi="Arial Narrow"/>
              </w:rPr>
            </w:pPr>
            <w:r>
              <w:rPr>
                <w:rFonts w:ascii="Arial Narrow" w:hAnsi="Arial Narrow"/>
              </w:rPr>
              <w:t>-13,550.32</w:t>
            </w:r>
          </w:p>
        </w:tc>
        <w:tc>
          <w:tcPr>
            <w:tcW w:w="1393" w:type="pct"/>
            <w:tcBorders>
              <w:top w:val="outset" w:color="auto" w:sz="4" w:space="0"/>
              <w:left w:val="outset" w:color="auto" w:sz="4" w:space="0"/>
              <w:bottom w:val="outset" w:color="auto" w:sz="4" w:space="0"/>
              <w:right w:val="outset" w:color="auto" w:sz="4" w:space="0"/>
            </w:tcBorders>
            <w:vAlign w:val="center"/>
          </w:tcPr>
          <w:p w14:paraId="2CBF2B2A">
            <w:pPr>
              <w:jc w:val="right"/>
              <w:rPr>
                <w:rFonts w:ascii="Arial Narrow" w:hAnsi="Arial Narrow"/>
              </w:rPr>
            </w:pPr>
            <w:r>
              <w:rPr>
                <w:rFonts w:ascii="Arial Narrow" w:hAnsi="Arial Narrow"/>
              </w:rPr>
              <w:t>-221,503.11</w:t>
            </w:r>
          </w:p>
        </w:tc>
      </w:tr>
      <w:tr w14:paraId="5396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43F1286">
            <w:pPr>
              <w:ind w:firstLine="630" w:firstLineChars="300"/>
              <w:rPr>
                <w:rFonts w:ascii="Arial Narrow" w:hAnsi="Arial Narrow"/>
              </w:rPr>
            </w:pPr>
            <w:r>
              <w:rPr>
                <w:rFonts w:ascii="Arial Narrow" w:hAnsi="Arial Narrow"/>
              </w:rPr>
              <w:t>信用减值损失（损失以“-”号填列）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5C8E083F">
            <w:pPr>
              <w:jc w:val="right"/>
              <w:rPr>
                <w:rFonts w:ascii="Arial Narrow" w:hAnsi="Arial Narrow"/>
              </w:rPr>
            </w:pPr>
            <w:r>
              <w:rPr>
                <w:rFonts w:ascii="Arial Narrow" w:hAnsi="Arial Narrow"/>
              </w:rPr>
              <w:t>-1,639,663.43</w:t>
            </w:r>
          </w:p>
        </w:tc>
        <w:tc>
          <w:tcPr>
            <w:tcW w:w="1393" w:type="pct"/>
            <w:tcBorders>
              <w:top w:val="outset" w:color="auto" w:sz="4" w:space="0"/>
              <w:left w:val="outset" w:color="auto" w:sz="4" w:space="0"/>
              <w:bottom w:val="outset" w:color="auto" w:sz="4" w:space="0"/>
              <w:right w:val="outset" w:color="auto" w:sz="4" w:space="0"/>
            </w:tcBorders>
            <w:vAlign w:val="center"/>
          </w:tcPr>
          <w:p w14:paraId="1A3E81E4">
            <w:pPr>
              <w:jc w:val="right"/>
              <w:rPr>
                <w:rFonts w:ascii="Arial Narrow" w:hAnsi="Arial Narrow"/>
              </w:rPr>
            </w:pPr>
            <w:r>
              <w:rPr>
                <w:rFonts w:ascii="Arial Narrow" w:hAnsi="Arial Narrow"/>
              </w:rPr>
              <w:t>-1,650,488.97</w:t>
            </w:r>
          </w:p>
        </w:tc>
      </w:tr>
      <w:tr w14:paraId="66142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6FFE4705">
            <w:pPr>
              <w:ind w:left="-19"/>
              <w:rPr>
                <w:rFonts w:ascii="Arial Narrow" w:hAnsi="Arial Narrow"/>
              </w:rPr>
            </w:pPr>
            <w:r>
              <w:rPr>
                <w:rFonts w:ascii="Arial Narrow" w:hAnsi="Arial Narrow"/>
              </w:rPr>
              <w:t>二、营业利润（亏损以“-”号填列）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24354D45">
            <w:pPr>
              <w:jc w:val="right"/>
              <w:rPr>
                <w:rFonts w:ascii="Arial Narrow" w:hAnsi="Arial Narrow"/>
              </w:rPr>
            </w:pPr>
            <w:r>
              <w:rPr>
                <w:rFonts w:ascii="Arial Narrow" w:hAnsi="Arial Narrow"/>
              </w:rPr>
              <w:t>-20,552,665.10</w:t>
            </w:r>
          </w:p>
        </w:tc>
        <w:tc>
          <w:tcPr>
            <w:tcW w:w="1393" w:type="pct"/>
            <w:tcBorders>
              <w:top w:val="outset" w:color="auto" w:sz="4" w:space="0"/>
              <w:left w:val="outset" w:color="auto" w:sz="4" w:space="0"/>
              <w:bottom w:val="outset" w:color="auto" w:sz="4" w:space="0"/>
              <w:right w:val="outset" w:color="auto" w:sz="4" w:space="0"/>
            </w:tcBorders>
            <w:vAlign w:val="center"/>
          </w:tcPr>
          <w:p w14:paraId="6264DF2B">
            <w:pPr>
              <w:jc w:val="right"/>
              <w:rPr>
                <w:rFonts w:ascii="Arial Narrow" w:hAnsi="Arial Narrow"/>
              </w:rPr>
            </w:pPr>
            <w:r>
              <w:rPr>
                <w:rFonts w:ascii="Arial Narrow" w:hAnsi="Arial Narrow"/>
              </w:rPr>
              <w:t>-26,598,991.00</w:t>
            </w:r>
          </w:p>
        </w:tc>
      </w:tr>
      <w:tr w14:paraId="1705E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482920E">
            <w:pPr>
              <w:ind w:firstLine="210" w:firstLineChars="100"/>
              <w:rPr>
                <w:rFonts w:ascii="Arial Narrow" w:hAnsi="Arial Narrow"/>
              </w:rPr>
            </w:pPr>
            <w:r>
              <w:rPr>
                <w:rFonts w:ascii="Arial Narrow" w:hAnsi="Arial Narrow"/>
              </w:rPr>
              <w:t>加：营业外收入</w:t>
            </w:r>
          </w:p>
        </w:tc>
        <w:tc>
          <w:tcPr>
            <w:tcW w:w="1390" w:type="pct"/>
            <w:tcBorders>
              <w:top w:val="outset" w:color="auto" w:sz="4" w:space="0"/>
              <w:left w:val="outset" w:color="auto" w:sz="4" w:space="0"/>
              <w:bottom w:val="outset" w:color="auto" w:sz="4" w:space="0"/>
              <w:right w:val="outset" w:color="auto" w:sz="4" w:space="0"/>
            </w:tcBorders>
            <w:vAlign w:val="center"/>
          </w:tcPr>
          <w:p w14:paraId="04597DE2">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525D0E92">
            <w:pPr>
              <w:jc w:val="right"/>
              <w:rPr>
                <w:rFonts w:ascii="Arial Narrow" w:hAnsi="Arial Narrow"/>
              </w:rPr>
            </w:pPr>
            <w:r>
              <w:rPr>
                <w:rFonts w:ascii="Arial Narrow" w:hAnsi="Arial Narrow"/>
              </w:rPr>
              <w:t>5,000.00</w:t>
            </w:r>
          </w:p>
        </w:tc>
      </w:tr>
      <w:tr w14:paraId="43745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1DC2A71">
            <w:pPr>
              <w:ind w:firstLine="210" w:firstLineChars="100"/>
              <w:rPr>
                <w:rFonts w:ascii="Arial Narrow" w:hAnsi="Arial Narrow"/>
              </w:rPr>
            </w:pPr>
            <w:r>
              <w:rPr>
                <w:rFonts w:ascii="Arial Narrow" w:hAnsi="Arial Narrow"/>
              </w:rPr>
              <w:t>减：营业外支出</w:t>
            </w:r>
          </w:p>
        </w:tc>
        <w:tc>
          <w:tcPr>
            <w:tcW w:w="1390" w:type="pct"/>
            <w:tcBorders>
              <w:top w:val="outset" w:color="auto" w:sz="4" w:space="0"/>
              <w:left w:val="outset" w:color="auto" w:sz="4" w:space="0"/>
              <w:bottom w:val="outset" w:color="auto" w:sz="4" w:space="0"/>
              <w:right w:val="outset" w:color="auto" w:sz="4" w:space="0"/>
            </w:tcBorders>
            <w:vAlign w:val="center"/>
          </w:tcPr>
          <w:p w14:paraId="6BB99206">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3FCFFAF1">
            <w:pPr>
              <w:jc w:val="right"/>
              <w:rPr>
                <w:rFonts w:ascii="Arial Narrow" w:hAnsi="Arial Narrow"/>
              </w:rPr>
            </w:pPr>
          </w:p>
        </w:tc>
      </w:tr>
      <w:tr w14:paraId="22D48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CD54358">
            <w:pPr>
              <w:ind w:left="-19"/>
              <w:rPr>
                <w:rFonts w:ascii="Arial Narrow" w:hAnsi="Arial Narrow"/>
              </w:rPr>
            </w:pPr>
            <w:r>
              <w:rPr>
                <w:rFonts w:ascii="Arial Narrow" w:hAnsi="Arial Narrow"/>
              </w:rPr>
              <w:t>三、利润总额（亏损总额以“-”号填列）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5698B793">
            <w:pPr>
              <w:jc w:val="right"/>
              <w:rPr>
                <w:rFonts w:ascii="Arial Narrow" w:hAnsi="Arial Narrow"/>
              </w:rPr>
            </w:pPr>
            <w:r>
              <w:rPr>
                <w:rFonts w:ascii="Arial Narrow" w:hAnsi="Arial Narrow"/>
              </w:rPr>
              <w:t>-20,552,665.10</w:t>
            </w:r>
          </w:p>
        </w:tc>
        <w:tc>
          <w:tcPr>
            <w:tcW w:w="1393" w:type="pct"/>
            <w:tcBorders>
              <w:top w:val="outset" w:color="auto" w:sz="4" w:space="0"/>
              <w:left w:val="outset" w:color="auto" w:sz="4" w:space="0"/>
              <w:bottom w:val="outset" w:color="auto" w:sz="4" w:space="0"/>
              <w:right w:val="outset" w:color="auto" w:sz="4" w:space="0"/>
            </w:tcBorders>
            <w:vAlign w:val="center"/>
          </w:tcPr>
          <w:p w14:paraId="5EF3E373">
            <w:pPr>
              <w:jc w:val="right"/>
              <w:rPr>
                <w:rFonts w:ascii="Arial Narrow" w:hAnsi="Arial Narrow"/>
              </w:rPr>
            </w:pPr>
            <w:r>
              <w:rPr>
                <w:rFonts w:ascii="Arial Narrow" w:hAnsi="Arial Narrow"/>
              </w:rPr>
              <w:t>-26,593,991.00</w:t>
            </w:r>
          </w:p>
        </w:tc>
      </w:tr>
      <w:tr w14:paraId="36F72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46702E1">
            <w:pPr>
              <w:ind w:left="-19" w:firstLine="420" w:firstLineChars="200"/>
              <w:rPr>
                <w:rFonts w:ascii="Arial Narrow" w:hAnsi="Arial Narrow"/>
              </w:rPr>
            </w:pPr>
            <w:r>
              <w:rPr>
                <w:rFonts w:ascii="Arial Narrow" w:hAnsi="Arial Narrow"/>
              </w:rPr>
              <w:t>减：所得税费用</w:t>
            </w:r>
          </w:p>
        </w:tc>
        <w:tc>
          <w:tcPr>
            <w:tcW w:w="1390" w:type="pct"/>
            <w:tcBorders>
              <w:top w:val="outset" w:color="auto" w:sz="4" w:space="0"/>
              <w:left w:val="outset" w:color="auto" w:sz="4" w:space="0"/>
              <w:bottom w:val="outset" w:color="auto" w:sz="4" w:space="0"/>
              <w:right w:val="outset" w:color="auto" w:sz="4" w:space="0"/>
            </w:tcBorders>
            <w:vAlign w:val="center"/>
          </w:tcPr>
          <w:p w14:paraId="19DB1CAC">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02B7146B">
            <w:pPr>
              <w:jc w:val="right"/>
              <w:rPr>
                <w:rFonts w:ascii="Arial Narrow" w:hAnsi="Arial Narrow"/>
              </w:rPr>
            </w:pPr>
          </w:p>
        </w:tc>
      </w:tr>
      <w:tr w14:paraId="6A1797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2CDC47BD">
            <w:pPr>
              <w:ind w:left="-19"/>
              <w:rPr>
                <w:rFonts w:ascii="Arial Narrow" w:hAnsi="Arial Narrow"/>
              </w:rPr>
            </w:pPr>
            <w:r>
              <w:rPr>
                <w:rFonts w:ascii="Arial Narrow" w:hAnsi="Arial Narrow"/>
              </w:rPr>
              <w:t>四、净利润（净亏损以“-”号填列）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57D40C1C">
            <w:pPr>
              <w:jc w:val="right"/>
              <w:rPr>
                <w:rFonts w:ascii="Arial Narrow" w:hAnsi="Arial Narrow"/>
              </w:rPr>
            </w:pPr>
            <w:r>
              <w:rPr>
                <w:rFonts w:ascii="Arial Narrow" w:hAnsi="Arial Narrow"/>
              </w:rPr>
              <w:t>-20,552,665.10</w:t>
            </w:r>
          </w:p>
        </w:tc>
        <w:tc>
          <w:tcPr>
            <w:tcW w:w="1393" w:type="pct"/>
            <w:tcBorders>
              <w:top w:val="outset" w:color="auto" w:sz="4" w:space="0"/>
              <w:left w:val="outset" w:color="auto" w:sz="4" w:space="0"/>
              <w:bottom w:val="outset" w:color="auto" w:sz="4" w:space="0"/>
              <w:right w:val="outset" w:color="auto" w:sz="4" w:space="0"/>
            </w:tcBorders>
            <w:vAlign w:val="center"/>
          </w:tcPr>
          <w:p w14:paraId="5DA10FF1">
            <w:pPr>
              <w:jc w:val="right"/>
              <w:rPr>
                <w:rFonts w:ascii="Arial Narrow" w:hAnsi="Arial Narrow"/>
              </w:rPr>
            </w:pPr>
            <w:r>
              <w:rPr>
                <w:rFonts w:ascii="Arial Narrow" w:hAnsi="Arial Narrow"/>
              </w:rPr>
              <w:t>-26,593,991.00</w:t>
            </w:r>
          </w:p>
        </w:tc>
      </w:tr>
      <w:tr w14:paraId="3EA4E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0DE2041C">
            <w:pPr>
              <w:ind w:firstLine="226" w:firstLineChars="108"/>
              <w:rPr>
                <w:rFonts w:ascii="Arial Narrow" w:hAnsi="Arial Narrow"/>
              </w:rPr>
            </w:pPr>
            <w:r>
              <w:rPr>
                <w:rFonts w:ascii="Arial Narrow" w:hAnsi="Arial Narrow"/>
              </w:rPr>
              <w:t>（一）持续经营净利润（净亏损以“－”号填列）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14:paraId="785726B8">
            <w:pPr>
              <w:jc w:val="right"/>
              <w:rPr>
                <w:rFonts w:ascii="Arial Narrow" w:hAnsi="Arial Narrow"/>
              </w:rPr>
            </w:pPr>
            <w:r>
              <w:rPr>
                <w:rFonts w:ascii="Arial Narrow" w:hAnsi="Arial Narrow"/>
              </w:rPr>
              <w:t>-20,552,665.10</w:t>
            </w:r>
          </w:p>
        </w:tc>
        <w:tc>
          <w:tcPr>
            <w:tcW w:w="1393" w:type="pct"/>
            <w:tcBorders>
              <w:top w:val="outset" w:color="auto" w:sz="4" w:space="0"/>
              <w:left w:val="outset" w:color="auto" w:sz="4" w:space="0"/>
              <w:bottom w:val="outset" w:color="auto" w:sz="4" w:space="0"/>
              <w:right w:val="outset" w:color="auto" w:sz="4" w:space="0"/>
            </w:tcBorders>
            <w:vAlign w:val="center"/>
          </w:tcPr>
          <w:p w14:paraId="306B32C8">
            <w:pPr>
              <w:jc w:val="right"/>
              <w:rPr>
                <w:rFonts w:ascii="Arial Narrow" w:hAnsi="Arial Narrow"/>
              </w:rPr>
            </w:pPr>
            <w:r>
              <w:rPr>
                <w:rFonts w:ascii="Arial Narrow" w:hAnsi="Arial Narrow"/>
              </w:rPr>
              <w:t>-26,593,991.00</w:t>
            </w:r>
          </w:p>
        </w:tc>
      </w:tr>
      <w:tr w14:paraId="0D214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787D5753">
            <w:pPr>
              <w:ind w:leftChars="-19" w:hanging="39" w:hangingChars="19"/>
              <w:rPr>
                <w:rFonts w:ascii="Arial Narrow" w:hAnsi="Arial Narrow"/>
              </w:rPr>
            </w:pPr>
            <w:r>
              <w:rPr>
                <w:rFonts w:ascii="Arial Narrow" w:hAnsi="Arial Narrow"/>
              </w:rPr>
              <w:t>五、其他综合收益的税后净额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14:paraId="712572A8">
            <w:pPr>
              <w:jc w:val="right"/>
              <w:rPr>
                <w:rFonts w:ascii="Arial Narrow" w:hAnsi="Arial Narrow"/>
              </w:rPr>
            </w:pPr>
          </w:p>
        </w:tc>
        <w:tc>
          <w:tcPr>
            <w:tcW w:w="1393" w:type="pct"/>
            <w:tcBorders>
              <w:top w:val="outset" w:color="auto" w:sz="4" w:space="0"/>
              <w:left w:val="outset" w:color="auto" w:sz="4" w:space="0"/>
              <w:bottom w:val="outset" w:color="auto" w:sz="4" w:space="0"/>
              <w:right w:val="outset" w:color="auto" w:sz="4" w:space="0"/>
            </w:tcBorders>
            <w:vAlign w:val="center"/>
          </w:tcPr>
          <w:p w14:paraId="4F1BC110">
            <w:pPr>
              <w:jc w:val="right"/>
              <w:rPr>
                <w:rFonts w:ascii="Arial Narrow" w:hAnsi="Arial Narrow"/>
              </w:rPr>
            </w:pPr>
          </w:p>
        </w:tc>
      </w:tr>
      <w:tr w14:paraId="0B952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14:paraId="5FD4E3E7">
            <w:pPr>
              <w:ind w:left="-19"/>
              <w:rPr>
                <w:rFonts w:ascii="Arial Narrow" w:hAnsi="Arial Narrow"/>
              </w:rPr>
            </w:pPr>
            <w:r>
              <w:rPr>
                <w:rFonts w:ascii="Arial Narrow" w:hAnsi="Arial Narrow"/>
              </w:rPr>
              <w:t>六、综合收益总额</w:t>
            </w:r>
          </w:p>
        </w:tc>
        <w:tc>
          <w:tcPr>
            <w:tcW w:w="1390" w:type="pct"/>
            <w:tcBorders>
              <w:top w:val="outset" w:color="auto" w:sz="4" w:space="0"/>
              <w:left w:val="outset" w:color="auto" w:sz="4" w:space="0"/>
              <w:bottom w:val="outset" w:color="auto" w:sz="4" w:space="0"/>
              <w:right w:val="outset" w:color="auto" w:sz="4" w:space="0"/>
            </w:tcBorders>
            <w:vAlign w:val="center"/>
          </w:tcPr>
          <w:p w14:paraId="31BF1F4E">
            <w:pPr>
              <w:jc w:val="right"/>
              <w:rPr>
                <w:rFonts w:ascii="Arial Narrow" w:hAnsi="Arial Narrow"/>
              </w:rPr>
            </w:pPr>
            <w:r>
              <w:rPr>
                <w:rFonts w:ascii="Arial Narrow" w:hAnsi="Arial Narrow"/>
              </w:rPr>
              <w:t>-20,552,665.10</w:t>
            </w:r>
          </w:p>
        </w:tc>
        <w:tc>
          <w:tcPr>
            <w:tcW w:w="1393" w:type="pct"/>
            <w:tcBorders>
              <w:top w:val="outset" w:color="auto" w:sz="4" w:space="0"/>
              <w:left w:val="outset" w:color="auto" w:sz="4" w:space="0"/>
              <w:bottom w:val="outset" w:color="auto" w:sz="4" w:space="0"/>
              <w:right w:val="outset" w:color="auto" w:sz="4" w:space="0"/>
            </w:tcBorders>
            <w:vAlign w:val="center"/>
          </w:tcPr>
          <w:p w14:paraId="63346CED">
            <w:pPr>
              <w:jc w:val="right"/>
              <w:rPr>
                <w:rFonts w:ascii="Arial Narrow" w:hAnsi="Arial Narrow"/>
              </w:rPr>
            </w:pPr>
            <w:r>
              <w:rPr>
                <w:rFonts w:ascii="Arial Narrow" w:hAnsi="Arial Narrow"/>
              </w:rPr>
              <w:t>-26,593,991.00</w:t>
            </w:r>
          </w:p>
        </w:tc>
      </w:tr>
      <w:tr w14:paraId="0C42D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23afd93fd1e24e6693c0a03a38063f85"/>
            <w:id w:val="147454598"/>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14:paraId="6CA13340">
                <w:pPr>
                  <w:rPr>
                    <w:rFonts w:ascii="Arial Narrow" w:hAnsi="Arial Narrow"/>
                  </w:rPr>
                </w:pPr>
                <w:r>
                  <w:rPr>
                    <w:rFonts w:ascii="Arial Narrow" w:hAnsi="Arial Narrow"/>
                  </w:rPr>
                  <w:t>七、每股收益：</w:t>
                </w:r>
              </w:p>
            </w:tc>
          </w:sdtContent>
        </w:sdt>
      </w:tr>
    </w:tbl>
    <w:p w14:paraId="1FBAA5FC"/>
    <w:p w14:paraId="0A5CD674">
      <w:pPr>
        <w:snapToGrid w:val="0"/>
        <w:spacing w:line="240" w:lineRule="atLeast"/>
        <w:ind w:right="-153" w:rightChars="-73"/>
      </w:pPr>
      <w:r>
        <w:t>公司负责人</w:t>
      </w:r>
      <w:r>
        <w:rPr>
          <w:rFonts w:hint="eastAsia"/>
        </w:rPr>
        <w:t>：</w:t>
      </w:r>
      <w:sdt>
        <w:sdtPr>
          <w:rPr>
            <w:rFonts w:hint="eastAsia"/>
          </w:rPr>
          <w:alias w:val="公司负责人姓名"/>
          <w:tag w:val="_GBC_d6a7198f8e9a4d319151a688b9711a5c"/>
          <w:id w:val="147475568"/>
          <w:placeholder>
            <w:docPart w:val="GBC22222222222222222222222222222"/>
          </w:placeholder>
          <w:text/>
        </w:sdtPr>
        <w:sdtEndPr>
          <w:rPr>
            <w:rFonts w:hint="eastAsia"/>
          </w:rPr>
        </w:sdtEndPr>
        <w:sdtContent>
          <w:r>
            <w:rPr>
              <w:rFonts w:hint="eastAsia"/>
            </w:rPr>
            <w:t>夏前军</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b3be0bf88dfc4227a9df458228c76f25"/>
          <w:id w:val="147467522"/>
          <w:placeholder>
            <w:docPart w:val="GBC22222222222222222222222222222"/>
          </w:placeholder>
          <w:text/>
        </w:sdtPr>
        <w:sdtEndPr>
          <w:rPr>
            <w:rFonts w:hint="eastAsia"/>
          </w:rPr>
        </w:sdtEndPr>
        <w:sdtContent>
          <w:r>
            <w:rPr>
              <w:rFonts w:hint="eastAsia"/>
            </w:rPr>
            <w:t>刘改平</w:t>
          </w:r>
        </w:sdtContent>
      </w:sdt>
      <w:r>
        <w:rPr>
          <w:rFonts w:hint="eastAsia"/>
        </w:rPr>
        <w:t xml:space="preserve">   </w:t>
      </w:r>
      <w:r>
        <w:t xml:space="preserve">       会计机构负责人</w:t>
      </w:r>
      <w:r>
        <w:rPr>
          <w:rFonts w:hint="eastAsia"/>
        </w:rPr>
        <w:t>：</w:t>
      </w:r>
      <w:sdt>
        <w:sdtPr>
          <w:rPr>
            <w:rFonts w:hint="eastAsia"/>
          </w:rPr>
          <w:alias w:val="会计机构负责人姓名"/>
          <w:tag w:val="_GBC_913186ce3d024020b422d926a0667b66"/>
          <w:id w:val="147474538"/>
          <w:placeholder>
            <w:docPart w:val="GBC22222222222222222222222222222"/>
          </w:placeholder>
          <w:text/>
        </w:sdtPr>
        <w:sdtEndPr>
          <w:rPr>
            <w:rFonts w:hint="eastAsia"/>
          </w:rPr>
        </w:sdtEndPr>
        <w:sdtContent>
          <w:r>
            <w:rPr>
              <w:rFonts w:hint="eastAsia"/>
            </w:rPr>
            <w:t>冯晓</w:t>
          </w:r>
        </w:sdtContent>
      </w:sdt>
    </w:p>
    <w:bookmarkEnd w:id="42"/>
    <w:p w14:paraId="04B55467">
      <w:pPr>
        <w:spacing w:line="360" w:lineRule="auto"/>
        <w:jc w:val="center"/>
        <w:outlineLvl w:val="2"/>
        <w:rPr>
          <w:rFonts w:ascii="Arial Narrow" w:hAnsi="Arial Narrow"/>
          <w:b/>
          <w:bCs/>
        </w:rPr>
        <w:sectPr>
          <w:pgSz w:w="11906" w:h="16838"/>
          <w:pgMar w:top="1525" w:right="1276" w:bottom="1440" w:left="1797" w:header="851" w:footer="992" w:gutter="0"/>
          <w:cols w:space="425" w:num="1"/>
          <w:docGrid w:type="lines" w:linePitch="312" w:charSpace="0"/>
        </w:sectPr>
      </w:pPr>
      <w:bookmarkStart w:id="43" w:name="_Hlk97912437"/>
    </w:p>
    <w:p w14:paraId="6B0A98B3">
      <w:pPr>
        <w:spacing w:line="360" w:lineRule="auto"/>
        <w:jc w:val="center"/>
        <w:outlineLvl w:val="2"/>
        <w:rPr>
          <w:rFonts w:ascii="Arial Narrow" w:hAnsi="Arial Narrow"/>
          <w:b/>
          <w:bCs/>
        </w:rPr>
      </w:pPr>
      <w:r>
        <w:rPr>
          <w:rFonts w:ascii="Arial Narrow" w:hAnsi="Arial Narrow"/>
          <w:b/>
          <w:bCs/>
        </w:rPr>
        <w:t>母公司现金流量表</w:t>
      </w:r>
    </w:p>
    <w:p w14:paraId="5161EB01">
      <w:pPr>
        <w:jc w:val="center"/>
        <w:rPr>
          <w:rFonts w:ascii="Arial Narrow" w:hAnsi="Arial Narrow"/>
        </w:rPr>
      </w:pPr>
      <w:r>
        <w:rPr>
          <w:rFonts w:ascii="Arial Narrow" w:hAnsi="Arial Narrow"/>
        </w:rPr>
        <w:t>2025年1—3月</w:t>
      </w:r>
    </w:p>
    <w:p w14:paraId="3D97AEF6">
      <w:pPr>
        <w:rPr>
          <w:rFonts w:ascii="Arial Narrow" w:hAnsi="Arial Narrow"/>
          <w:b/>
          <w:bCs/>
        </w:rPr>
      </w:pPr>
      <w:r>
        <w:rPr>
          <w:rFonts w:ascii="Arial Narrow" w:hAnsi="Arial Narrow"/>
        </w:rPr>
        <w:t>编制单位：</w:t>
      </w:r>
      <w:sdt>
        <w:sdtPr>
          <w:rPr>
            <w:rFonts w:ascii="Arial Narrow" w:hAnsi="Arial Narrow"/>
          </w:rPr>
          <w:alias w:val="公司法定中文名称"/>
          <w:tag w:val="_GBC_ccd8878d0865497fbb658fb7d46e6628"/>
          <w:id w:val="147472043"/>
          <w:placeholder>
            <w:docPart w:val="GBC22222222222222222222222222222"/>
          </w:placeholder>
          <w:text/>
        </w:sdtPr>
        <w:sdtEndPr>
          <w:rPr>
            <w:rFonts w:ascii="Arial Narrow" w:hAnsi="Arial Narrow"/>
          </w:rPr>
        </w:sdtEndPr>
        <w:sdtContent>
          <w:r>
            <w:rPr>
              <w:rFonts w:ascii="Arial Narrow" w:hAnsi="Arial Narrow"/>
            </w:rPr>
            <w:t>际华集团股份有限公司</w:t>
          </w:r>
        </w:sdtContent>
      </w:sdt>
    </w:p>
    <w:p w14:paraId="34B111A3">
      <w:pPr>
        <w:wordWrap w:val="0"/>
        <w:jc w:val="right"/>
        <w:rPr>
          <w:rFonts w:ascii="Arial Narrow" w:hAnsi="Arial Narrow"/>
        </w:rPr>
      </w:pPr>
      <w:r>
        <w:rPr>
          <w:rFonts w:ascii="Arial Narrow" w:hAnsi="Arial Narrow"/>
        </w:rPr>
        <w:t>单位：</w:t>
      </w:r>
      <w:sdt>
        <w:sdtPr>
          <w:rPr>
            <w:rFonts w:ascii="Arial Narrow" w:hAnsi="Arial Narrow"/>
          </w:rPr>
          <w:alias w:val="单位_现金流量表"/>
          <w:tag w:val="_GBC_92471741f06e417eae1e7f49de7c0e38"/>
          <w:id w:val="147473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Arial Narrow" w:hAnsi="Arial Narrow"/>
          </w:rPr>
        </w:sdtEndPr>
        <w:sdtContent>
          <w:r>
            <w:rPr>
              <w:rFonts w:ascii="Arial Narrow" w:hAnsi="Arial Narrow"/>
            </w:rPr>
            <w:t>元</w:t>
          </w:r>
        </w:sdtContent>
      </w:sdt>
      <w:r>
        <w:rPr>
          <w:rFonts w:ascii="Arial Narrow" w:hAnsi="Arial Narrow"/>
        </w:rPr>
        <w:t xml:space="preserve">  币种：</w:t>
      </w:r>
      <w:sdt>
        <w:sdtPr>
          <w:rPr>
            <w:rFonts w:ascii="Arial Narrow" w:hAnsi="Arial Narrow"/>
          </w:rPr>
          <w:alias w:val="币种_现金流量表"/>
          <w:tag w:val="_GBC_4754ba21d26c48b5921969864061e2ec"/>
          <w:id w:val="147455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Arial Narrow" w:hAnsi="Arial Narrow"/>
          </w:rPr>
        </w:sdtEndPr>
        <w:sdtContent>
          <w:r>
            <w:rPr>
              <w:rFonts w:ascii="Arial Narrow" w:hAnsi="Arial Narrow"/>
            </w:rPr>
            <w:t>人民币</w:t>
          </w:r>
        </w:sdtContent>
      </w:sdt>
      <w:r>
        <w:rPr>
          <w:rFonts w:ascii="Arial Narrow" w:hAnsi="Arial Narrow"/>
        </w:rPr>
        <w:t xml:space="preserve">  审计类型：</w:t>
      </w:r>
      <w:sdt>
        <w:sdtPr>
          <w:rPr>
            <w:rFonts w:ascii="Arial Narrow" w:hAnsi="Arial Narrow"/>
          </w:rPr>
          <w:alias w:val="审计类型_现金流量表"/>
          <w:tag w:val="_GBC_0be4bbab57ce41a2a78d51908d5922f4"/>
          <w:id w:val="147469966"/>
          <w:placeholder>
            <w:docPart w:val="GBC22222222222222222222222222222"/>
          </w:placeholder>
          <w:comboBox>
            <w:listItem w:displayText="未经审计" w:value="false"/>
            <w:listItem w:displayText="经审计" w:value="true"/>
          </w:comboBox>
        </w:sdtPr>
        <w:sdtEndPr>
          <w:rPr>
            <w:rFonts w:ascii="Arial Narrow" w:hAnsi="Arial Narrow"/>
          </w:rPr>
        </w:sdtEndPr>
        <w:sdtContent>
          <w:r>
            <w:rPr>
              <w:rFonts w:ascii="Arial Narrow" w:hAnsi="Arial Narrow"/>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8"/>
        <w:gridCol w:w="2695"/>
        <w:gridCol w:w="2686"/>
      </w:tblGrid>
      <w:tr w14:paraId="44BF2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027"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12761eb837e54e228041162d1e82d1ac"/>
              <w:id w:val="147472315"/>
            </w:sdtPr>
            <w:sdtEndPr>
              <w:rPr>
                <w:rFonts w:ascii="Arial Narrow" w:hAnsi="Arial Narrow"/>
              </w:rPr>
            </w:sdtEndPr>
            <w:sdtContent>
              <w:p w14:paraId="2491C489">
                <w:pPr>
                  <w:jc w:val="center"/>
                  <w:rPr>
                    <w:rFonts w:ascii="Arial Narrow" w:hAnsi="Arial Narrow"/>
                    <w:b/>
                  </w:rPr>
                </w:pPr>
                <w:r>
                  <w:rPr>
                    <w:rFonts w:ascii="Arial Narrow" w:hAnsi="Arial Narrow"/>
                    <w:b/>
                  </w:rPr>
                  <w:t>项目</w:t>
                </w:r>
              </w:p>
            </w:sdtContent>
          </w:sdt>
        </w:tc>
        <w:tc>
          <w:tcPr>
            <w:tcW w:w="1489"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bd7e6bdac1004d3ea30b1476965c871a"/>
              <w:id w:val="147455786"/>
            </w:sdtPr>
            <w:sdtEndPr>
              <w:rPr>
                <w:rFonts w:ascii="Arial Narrow" w:hAnsi="Arial Narrow"/>
              </w:rPr>
            </w:sdtEndPr>
            <w:sdtContent>
              <w:p w14:paraId="7474D386">
                <w:pPr>
                  <w:autoSpaceDE w:val="0"/>
                  <w:autoSpaceDN w:val="0"/>
                  <w:adjustRightInd w:val="0"/>
                  <w:jc w:val="center"/>
                  <w:rPr>
                    <w:rFonts w:ascii="Arial Narrow" w:hAnsi="Arial Narrow"/>
                    <w:b/>
                  </w:rPr>
                </w:pPr>
                <w:r>
                  <w:rPr>
                    <w:rFonts w:ascii="Arial Narrow" w:hAnsi="Arial Narrow"/>
                    <w:b/>
                  </w:rPr>
                  <w:t>2025年第一季度</w:t>
                </w:r>
              </w:p>
            </w:sdtContent>
          </w:sdt>
        </w:tc>
        <w:tc>
          <w:tcPr>
            <w:tcW w:w="1484" w:type="pct"/>
            <w:tcBorders>
              <w:top w:val="outset" w:color="auto" w:sz="4" w:space="0"/>
              <w:left w:val="outset" w:color="auto" w:sz="4" w:space="0"/>
              <w:bottom w:val="outset" w:color="auto" w:sz="4" w:space="0"/>
              <w:right w:val="outset" w:color="auto" w:sz="4" w:space="0"/>
            </w:tcBorders>
          </w:tcPr>
          <w:sdt>
            <w:sdtPr>
              <w:rPr>
                <w:rFonts w:ascii="Arial Narrow" w:hAnsi="Arial Narrow"/>
              </w:rPr>
              <w:tag w:val="_PLD_2db0a97472a04f9cad8ffd808417a7f3"/>
              <w:id w:val="147466061"/>
            </w:sdtPr>
            <w:sdtEndPr>
              <w:rPr>
                <w:rFonts w:ascii="Arial Narrow" w:hAnsi="Arial Narrow"/>
              </w:rPr>
            </w:sdtEndPr>
            <w:sdtContent>
              <w:p w14:paraId="0A9871AC">
                <w:pPr>
                  <w:autoSpaceDE w:val="0"/>
                  <w:autoSpaceDN w:val="0"/>
                  <w:adjustRightInd w:val="0"/>
                  <w:jc w:val="center"/>
                  <w:rPr>
                    <w:rFonts w:ascii="Arial Narrow" w:hAnsi="Arial Narrow"/>
                    <w:b/>
                  </w:rPr>
                </w:pPr>
                <w:r>
                  <w:rPr>
                    <w:rFonts w:ascii="Arial Narrow" w:hAnsi="Arial Narrow"/>
                    <w:b/>
                  </w:rPr>
                  <w:t>2024年第一季度</w:t>
                </w:r>
              </w:p>
            </w:sdtContent>
          </w:sdt>
        </w:tc>
      </w:tr>
      <w:tr w14:paraId="7FB53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24eb7f9121c34953add0cb32d80cd2cc"/>
            <w:id w:val="147477925"/>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5D73944A">
                <w:pPr>
                  <w:rPr>
                    <w:rFonts w:ascii="Arial Narrow" w:hAnsi="Arial Narrow"/>
                  </w:rPr>
                </w:pPr>
                <w:r>
                  <w:rPr>
                    <w:rFonts w:ascii="Arial Narrow" w:hAnsi="Arial Narrow"/>
                    <w:b/>
                    <w:bCs/>
                  </w:rPr>
                  <w:t>一、经营活动产生的现金流量：</w:t>
                </w:r>
              </w:p>
            </w:tc>
          </w:sdtContent>
        </w:sdt>
      </w:tr>
      <w:tr w14:paraId="594F00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32961741">
            <w:pPr>
              <w:ind w:firstLine="210" w:firstLineChars="100"/>
              <w:rPr>
                <w:rFonts w:ascii="Arial Narrow" w:hAnsi="Arial Narrow"/>
              </w:rPr>
            </w:pPr>
            <w:r>
              <w:rPr>
                <w:rFonts w:ascii="Arial Narrow" w:hAnsi="Arial Narrow"/>
              </w:rPr>
              <w:t>销售商品、提供劳务收到的现金</w:t>
            </w:r>
          </w:p>
        </w:tc>
        <w:tc>
          <w:tcPr>
            <w:tcW w:w="1489" w:type="pct"/>
            <w:tcBorders>
              <w:top w:val="outset" w:color="auto" w:sz="4" w:space="0"/>
              <w:left w:val="outset" w:color="auto" w:sz="4" w:space="0"/>
              <w:bottom w:val="outset" w:color="auto" w:sz="4" w:space="0"/>
              <w:right w:val="outset" w:color="auto" w:sz="4" w:space="0"/>
            </w:tcBorders>
          </w:tcPr>
          <w:p w14:paraId="28EED713">
            <w:pPr>
              <w:jc w:val="right"/>
              <w:rPr>
                <w:rFonts w:ascii="Arial Narrow" w:hAnsi="Arial Narrow"/>
              </w:rPr>
            </w:pPr>
            <w:r>
              <w:rPr>
                <w:rFonts w:ascii="Arial Narrow" w:hAnsi="Arial Narrow"/>
              </w:rPr>
              <w:t xml:space="preserve"> 8,737.14 </w:t>
            </w:r>
          </w:p>
        </w:tc>
        <w:tc>
          <w:tcPr>
            <w:tcW w:w="1484" w:type="pct"/>
            <w:tcBorders>
              <w:top w:val="outset" w:color="auto" w:sz="4" w:space="0"/>
              <w:left w:val="outset" w:color="auto" w:sz="4" w:space="0"/>
              <w:bottom w:val="outset" w:color="auto" w:sz="4" w:space="0"/>
              <w:right w:val="outset" w:color="auto" w:sz="4" w:space="0"/>
            </w:tcBorders>
          </w:tcPr>
          <w:p w14:paraId="5ED5752C">
            <w:pPr>
              <w:jc w:val="right"/>
              <w:rPr>
                <w:rFonts w:ascii="Arial Narrow" w:hAnsi="Arial Narrow"/>
              </w:rPr>
            </w:pPr>
            <w:r>
              <w:rPr>
                <w:rFonts w:ascii="Arial Narrow" w:hAnsi="Arial Narrow"/>
              </w:rPr>
              <w:t xml:space="preserve"> 136,757.40 </w:t>
            </w:r>
          </w:p>
        </w:tc>
      </w:tr>
      <w:tr w14:paraId="7424C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25EA8A9C">
            <w:pPr>
              <w:ind w:firstLine="210" w:firstLineChars="100"/>
              <w:rPr>
                <w:rFonts w:ascii="Arial Narrow" w:hAnsi="Arial Narrow"/>
              </w:rPr>
            </w:pPr>
            <w:r>
              <w:rPr>
                <w:rFonts w:ascii="Arial Narrow" w:hAnsi="Arial Narrow"/>
              </w:rPr>
              <w:t>收到其他与经营活动有关的现金</w:t>
            </w:r>
          </w:p>
        </w:tc>
        <w:tc>
          <w:tcPr>
            <w:tcW w:w="1489" w:type="pct"/>
            <w:tcBorders>
              <w:top w:val="outset" w:color="auto" w:sz="4" w:space="0"/>
              <w:left w:val="outset" w:color="auto" w:sz="4" w:space="0"/>
              <w:bottom w:val="outset" w:color="auto" w:sz="4" w:space="0"/>
              <w:right w:val="outset" w:color="auto" w:sz="4" w:space="0"/>
            </w:tcBorders>
          </w:tcPr>
          <w:p w14:paraId="546FB92D">
            <w:pPr>
              <w:jc w:val="right"/>
              <w:rPr>
                <w:rFonts w:ascii="Arial Narrow" w:hAnsi="Arial Narrow"/>
              </w:rPr>
            </w:pPr>
            <w:r>
              <w:rPr>
                <w:rFonts w:ascii="Arial Narrow" w:hAnsi="Arial Narrow"/>
              </w:rPr>
              <w:t xml:space="preserve"> 27,459,951.18 </w:t>
            </w:r>
          </w:p>
        </w:tc>
        <w:tc>
          <w:tcPr>
            <w:tcW w:w="1484" w:type="pct"/>
            <w:tcBorders>
              <w:top w:val="outset" w:color="auto" w:sz="4" w:space="0"/>
              <w:left w:val="outset" w:color="auto" w:sz="4" w:space="0"/>
              <w:bottom w:val="outset" w:color="auto" w:sz="4" w:space="0"/>
              <w:right w:val="outset" w:color="auto" w:sz="4" w:space="0"/>
            </w:tcBorders>
          </w:tcPr>
          <w:p w14:paraId="1CA1C4F3">
            <w:pPr>
              <w:jc w:val="right"/>
              <w:rPr>
                <w:rFonts w:ascii="Arial Narrow" w:hAnsi="Arial Narrow"/>
              </w:rPr>
            </w:pPr>
            <w:r>
              <w:rPr>
                <w:rFonts w:ascii="Arial Narrow" w:hAnsi="Arial Narrow"/>
              </w:rPr>
              <w:t xml:space="preserve"> 24,860,271.62 </w:t>
            </w:r>
          </w:p>
        </w:tc>
      </w:tr>
      <w:tr w14:paraId="27966A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5DDF29A5">
            <w:pPr>
              <w:ind w:firstLine="420" w:firstLineChars="200"/>
              <w:rPr>
                <w:rFonts w:ascii="Arial Narrow" w:hAnsi="Arial Narrow"/>
              </w:rPr>
            </w:pPr>
            <w:r>
              <w:rPr>
                <w:rFonts w:ascii="Arial Narrow" w:hAnsi="Arial Narrow"/>
              </w:rPr>
              <w:t>经营活动现金流入小计</w:t>
            </w:r>
          </w:p>
        </w:tc>
        <w:tc>
          <w:tcPr>
            <w:tcW w:w="1489" w:type="pct"/>
            <w:tcBorders>
              <w:top w:val="outset" w:color="auto" w:sz="4" w:space="0"/>
              <w:left w:val="outset" w:color="auto" w:sz="4" w:space="0"/>
              <w:bottom w:val="outset" w:color="auto" w:sz="4" w:space="0"/>
              <w:right w:val="outset" w:color="auto" w:sz="4" w:space="0"/>
            </w:tcBorders>
          </w:tcPr>
          <w:p w14:paraId="69B55317">
            <w:pPr>
              <w:jc w:val="right"/>
              <w:rPr>
                <w:rFonts w:ascii="Arial Narrow" w:hAnsi="Arial Narrow"/>
              </w:rPr>
            </w:pPr>
            <w:r>
              <w:rPr>
                <w:rFonts w:ascii="Arial Narrow" w:hAnsi="Arial Narrow"/>
              </w:rPr>
              <w:t xml:space="preserve"> 27,468,688.32 </w:t>
            </w:r>
          </w:p>
        </w:tc>
        <w:tc>
          <w:tcPr>
            <w:tcW w:w="1484" w:type="pct"/>
            <w:tcBorders>
              <w:top w:val="outset" w:color="auto" w:sz="4" w:space="0"/>
              <w:left w:val="outset" w:color="auto" w:sz="4" w:space="0"/>
              <w:bottom w:val="outset" w:color="auto" w:sz="4" w:space="0"/>
              <w:right w:val="outset" w:color="auto" w:sz="4" w:space="0"/>
            </w:tcBorders>
          </w:tcPr>
          <w:p w14:paraId="0E53D659">
            <w:pPr>
              <w:jc w:val="right"/>
              <w:rPr>
                <w:rFonts w:ascii="Arial Narrow" w:hAnsi="Arial Narrow"/>
              </w:rPr>
            </w:pPr>
            <w:r>
              <w:rPr>
                <w:rFonts w:ascii="Arial Narrow" w:hAnsi="Arial Narrow"/>
              </w:rPr>
              <w:t xml:space="preserve"> 24,997,029.02 </w:t>
            </w:r>
          </w:p>
        </w:tc>
      </w:tr>
      <w:tr w14:paraId="34CD2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3EDA5AD">
            <w:pPr>
              <w:ind w:firstLine="210" w:firstLineChars="100"/>
              <w:rPr>
                <w:rFonts w:ascii="Arial Narrow" w:hAnsi="Arial Narrow"/>
              </w:rPr>
            </w:pPr>
            <w:r>
              <w:rPr>
                <w:rFonts w:ascii="Arial Narrow" w:hAnsi="Arial Narrow"/>
              </w:rPr>
              <w:t>购买商品、接受劳务支付的现金</w:t>
            </w:r>
          </w:p>
        </w:tc>
        <w:tc>
          <w:tcPr>
            <w:tcW w:w="1489" w:type="pct"/>
            <w:tcBorders>
              <w:top w:val="outset" w:color="auto" w:sz="4" w:space="0"/>
              <w:left w:val="outset" w:color="auto" w:sz="4" w:space="0"/>
              <w:bottom w:val="outset" w:color="auto" w:sz="4" w:space="0"/>
              <w:right w:val="outset" w:color="auto" w:sz="4" w:space="0"/>
            </w:tcBorders>
          </w:tcPr>
          <w:p w14:paraId="40338BB4">
            <w:pPr>
              <w:jc w:val="right"/>
              <w:rPr>
                <w:rFonts w:ascii="Arial Narrow" w:hAnsi="Arial Narrow"/>
              </w:rPr>
            </w:pPr>
            <w:r>
              <w:rPr>
                <w:rFonts w:ascii="Arial Narrow" w:hAnsi="Arial Narrow"/>
              </w:rPr>
              <w:t xml:space="preserve"> 353,642.18 </w:t>
            </w:r>
          </w:p>
        </w:tc>
        <w:tc>
          <w:tcPr>
            <w:tcW w:w="1484" w:type="pct"/>
            <w:tcBorders>
              <w:top w:val="outset" w:color="auto" w:sz="4" w:space="0"/>
              <w:left w:val="outset" w:color="auto" w:sz="4" w:space="0"/>
              <w:bottom w:val="outset" w:color="auto" w:sz="4" w:space="0"/>
              <w:right w:val="outset" w:color="auto" w:sz="4" w:space="0"/>
            </w:tcBorders>
          </w:tcPr>
          <w:p w14:paraId="5412C950">
            <w:pPr>
              <w:jc w:val="right"/>
              <w:rPr>
                <w:rFonts w:ascii="Arial Narrow" w:hAnsi="Arial Narrow"/>
              </w:rPr>
            </w:pPr>
            <w:r>
              <w:rPr>
                <w:rFonts w:ascii="Arial Narrow" w:hAnsi="Arial Narrow"/>
              </w:rPr>
              <w:t xml:space="preserve"> 93,330.99 </w:t>
            </w:r>
          </w:p>
        </w:tc>
      </w:tr>
      <w:tr w14:paraId="00D67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4E3FF3F1">
            <w:pPr>
              <w:ind w:firstLine="210" w:firstLineChars="100"/>
              <w:rPr>
                <w:rFonts w:ascii="Arial Narrow" w:hAnsi="Arial Narrow"/>
              </w:rPr>
            </w:pPr>
            <w:r>
              <w:rPr>
                <w:rFonts w:ascii="Arial Narrow" w:hAnsi="Arial Narrow"/>
              </w:rPr>
              <w:t>支付给职工及为职工支付的现金</w:t>
            </w:r>
          </w:p>
        </w:tc>
        <w:tc>
          <w:tcPr>
            <w:tcW w:w="1489" w:type="pct"/>
            <w:tcBorders>
              <w:top w:val="outset" w:color="auto" w:sz="4" w:space="0"/>
              <w:left w:val="outset" w:color="auto" w:sz="4" w:space="0"/>
              <w:bottom w:val="outset" w:color="auto" w:sz="4" w:space="0"/>
              <w:right w:val="outset" w:color="auto" w:sz="4" w:space="0"/>
            </w:tcBorders>
          </w:tcPr>
          <w:p w14:paraId="267AA93E">
            <w:pPr>
              <w:jc w:val="right"/>
              <w:rPr>
                <w:rFonts w:ascii="Arial Narrow" w:hAnsi="Arial Narrow"/>
              </w:rPr>
            </w:pPr>
            <w:r>
              <w:rPr>
                <w:rFonts w:ascii="Arial Narrow" w:hAnsi="Arial Narrow"/>
              </w:rPr>
              <w:t xml:space="preserve"> 36,720,502.87 </w:t>
            </w:r>
          </w:p>
        </w:tc>
        <w:tc>
          <w:tcPr>
            <w:tcW w:w="1484" w:type="pct"/>
            <w:tcBorders>
              <w:top w:val="outset" w:color="auto" w:sz="4" w:space="0"/>
              <w:left w:val="outset" w:color="auto" w:sz="4" w:space="0"/>
              <w:bottom w:val="outset" w:color="auto" w:sz="4" w:space="0"/>
              <w:right w:val="outset" w:color="auto" w:sz="4" w:space="0"/>
            </w:tcBorders>
          </w:tcPr>
          <w:p w14:paraId="6169655A">
            <w:pPr>
              <w:jc w:val="right"/>
              <w:rPr>
                <w:rFonts w:ascii="Arial Narrow" w:hAnsi="Arial Narrow"/>
              </w:rPr>
            </w:pPr>
            <w:r>
              <w:rPr>
                <w:rFonts w:ascii="Arial Narrow" w:hAnsi="Arial Narrow"/>
              </w:rPr>
              <w:t xml:space="preserve"> 34,020,725.17 </w:t>
            </w:r>
          </w:p>
        </w:tc>
      </w:tr>
      <w:tr w14:paraId="78D835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733A67A3">
            <w:pPr>
              <w:ind w:firstLine="210" w:firstLineChars="100"/>
              <w:rPr>
                <w:rFonts w:ascii="Arial Narrow" w:hAnsi="Arial Narrow"/>
              </w:rPr>
            </w:pPr>
            <w:r>
              <w:rPr>
                <w:rFonts w:ascii="Arial Narrow" w:hAnsi="Arial Narrow"/>
              </w:rPr>
              <w:t>支付的各项税费</w:t>
            </w:r>
          </w:p>
        </w:tc>
        <w:tc>
          <w:tcPr>
            <w:tcW w:w="1489" w:type="pct"/>
            <w:tcBorders>
              <w:top w:val="outset" w:color="auto" w:sz="4" w:space="0"/>
              <w:left w:val="outset" w:color="auto" w:sz="4" w:space="0"/>
              <w:bottom w:val="outset" w:color="auto" w:sz="4" w:space="0"/>
              <w:right w:val="outset" w:color="auto" w:sz="4" w:space="0"/>
            </w:tcBorders>
          </w:tcPr>
          <w:p w14:paraId="190AB969">
            <w:pPr>
              <w:jc w:val="right"/>
              <w:rPr>
                <w:rFonts w:ascii="Arial Narrow" w:hAnsi="Arial Narrow"/>
              </w:rPr>
            </w:pPr>
            <w:r>
              <w:rPr>
                <w:rFonts w:ascii="Arial Narrow" w:hAnsi="Arial Narrow"/>
              </w:rPr>
              <w:t xml:space="preserve"> 824,274.62 </w:t>
            </w:r>
          </w:p>
        </w:tc>
        <w:tc>
          <w:tcPr>
            <w:tcW w:w="1484" w:type="pct"/>
            <w:tcBorders>
              <w:top w:val="outset" w:color="auto" w:sz="4" w:space="0"/>
              <w:left w:val="outset" w:color="auto" w:sz="4" w:space="0"/>
              <w:bottom w:val="outset" w:color="auto" w:sz="4" w:space="0"/>
              <w:right w:val="outset" w:color="auto" w:sz="4" w:space="0"/>
            </w:tcBorders>
          </w:tcPr>
          <w:p w14:paraId="54DDCE3A">
            <w:pPr>
              <w:jc w:val="right"/>
              <w:rPr>
                <w:rFonts w:ascii="Arial Narrow" w:hAnsi="Arial Narrow"/>
              </w:rPr>
            </w:pPr>
            <w:r>
              <w:rPr>
                <w:rFonts w:ascii="Arial Narrow" w:hAnsi="Arial Narrow"/>
              </w:rPr>
              <w:t xml:space="preserve"> 2,919,033.98 </w:t>
            </w:r>
          </w:p>
        </w:tc>
      </w:tr>
      <w:tr w14:paraId="4F4F2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5FF4FCB4">
            <w:pPr>
              <w:ind w:firstLine="210" w:firstLineChars="100"/>
              <w:rPr>
                <w:rFonts w:ascii="Arial Narrow" w:hAnsi="Arial Narrow"/>
              </w:rPr>
            </w:pPr>
            <w:r>
              <w:rPr>
                <w:rFonts w:ascii="Arial Narrow" w:hAnsi="Arial Narrow"/>
              </w:rPr>
              <w:t>支付其他与经营活动有关的现金</w:t>
            </w:r>
          </w:p>
        </w:tc>
        <w:tc>
          <w:tcPr>
            <w:tcW w:w="1489" w:type="pct"/>
            <w:tcBorders>
              <w:top w:val="outset" w:color="auto" w:sz="4" w:space="0"/>
              <w:left w:val="outset" w:color="auto" w:sz="4" w:space="0"/>
              <w:bottom w:val="outset" w:color="auto" w:sz="4" w:space="0"/>
              <w:right w:val="outset" w:color="auto" w:sz="4" w:space="0"/>
            </w:tcBorders>
          </w:tcPr>
          <w:p w14:paraId="4CFE1A1B">
            <w:pPr>
              <w:jc w:val="right"/>
              <w:rPr>
                <w:rFonts w:ascii="Arial Narrow" w:hAnsi="Arial Narrow"/>
              </w:rPr>
            </w:pPr>
            <w:r>
              <w:rPr>
                <w:rFonts w:ascii="Arial Narrow" w:hAnsi="Arial Narrow"/>
              </w:rPr>
              <w:t xml:space="preserve"> 5,920,692.02 </w:t>
            </w:r>
          </w:p>
        </w:tc>
        <w:tc>
          <w:tcPr>
            <w:tcW w:w="1484" w:type="pct"/>
            <w:tcBorders>
              <w:top w:val="outset" w:color="auto" w:sz="4" w:space="0"/>
              <w:left w:val="outset" w:color="auto" w:sz="4" w:space="0"/>
              <w:bottom w:val="outset" w:color="auto" w:sz="4" w:space="0"/>
              <w:right w:val="outset" w:color="auto" w:sz="4" w:space="0"/>
            </w:tcBorders>
          </w:tcPr>
          <w:p w14:paraId="7AE4B672">
            <w:pPr>
              <w:jc w:val="right"/>
              <w:rPr>
                <w:rFonts w:ascii="Arial Narrow" w:hAnsi="Arial Narrow"/>
              </w:rPr>
            </w:pPr>
            <w:r>
              <w:rPr>
                <w:rFonts w:ascii="Arial Narrow" w:hAnsi="Arial Narrow"/>
              </w:rPr>
              <w:t xml:space="preserve"> 11,468,330.16 </w:t>
            </w:r>
          </w:p>
        </w:tc>
      </w:tr>
      <w:tr w14:paraId="4ABC18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43EFBF1A">
            <w:pPr>
              <w:ind w:firstLine="420" w:firstLineChars="200"/>
              <w:rPr>
                <w:rFonts w:ascii="Arial Narrow" w:hAnsi="Arial Narrow"/>
              </w:rPr>
            </w:pPr>
            <w:r>
              <w:rPr>
                <w:rFonts w:ascii="Arial Narrow" w:hAnsi="Arial Narrow"/>
              </w:rPr>
              <w:t>经营活动现金流出小计</w:t>
            </w:r>
          </w:p>
        </w:tc>
        <w:tc>
          <w:tcPr>
            <w:tcW w:w="1489" w:type="pct"/>
            <w:tcBorders>
              <w:top w:val="outset" w:color="auto" w:sz="4" w:space="0"/>
              <w:left w:val="outset" w:color="auto" w:sz="4" w:space="0"/>
              <w:bottom w:val="outset" w:color="auto" w:sz="4" w:space="0"/>
              <w:right w:val="outset" w:color="auto" w:sz="4" w:space="0"/>
            </w:tcBorders>
          </w:tcPr>
          <w:p w14:paraId="56CCF9F9">
            <w:pPr>
              <w:jc w:val="right"/>
              <w:rPr>
                <w:rFonts w:ascii="Arial Narrow" w:hAnsi="Arial Narrow"/>
              </w:rPr>
            </w:pPr>
            <w:r>
              <w:rPr>
                <w:rFonts w:ascii="Arial Narrow" w:hAnsi="Arial Narrow"/>
              </w:rPr>
              <w:t xml:space="preserve"> 43,819,111.69 </w:t>
            </w:r>
          </w:p>
        </w:tc>
        <w:tc>
          <w:tcPr>
            <w:tcW w:w="1484" w:type="pct"/>
            <w:tcBorders>
              <w:top w:val="outset" w:color="auto" w:sz="4" w:space="0"/>
              <w:left w:val="outset" w:color="auto" w:sz="4" w:space="0"/>
              <w:bottom w:val="outset" w:color="auto" w:sz="4" w:space="0"/>
              <w:right w:val="outset" w:color="auto" w:sz="4" w:space="0"/>
            </w:tcBorders>
          </w:tcPr>
          <w:p w14:paraId="3579BBA4">
            <w:pPr>
              <w:jc w:val="right"/>
              <w:rPr>
                <w:rFonts w:ascii="Arial Narrow" w:hAnsi="Arial Narrow"/>
              </w:rPr>
            </w:pPr>
            <w:r>
              <w:rPr>
                <w:rFonts w:ascii="Arial Narrow" w:hAnsi="Arial Narrow"/>
              </w:rPr>
              <w:t xml:space="preserve"> 48,501,420.30 </w:t>
            </w:r>
          </w:p>
        </w:tc>
      </w:tr>
      <w:tr w14:paraId="6C8367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65B319A8">
            <w:pPr>
              <w:ind w:firstLine="210" w:firstLineChars="100"/>
              <w:rPr>
                <w:rFonts w:ascii="Arial Narrow" w:hAnsi="Arial Narrow"/>
              </w:rPr>
            </w:pPr>
            <w:r>
              <w:rPr>
                <w:rFonts w:ascii="Arial Narrow" w:hAnsi="Arial Narrow"/>
              </w:rPr>
              <w:t>经营活动产生的现金流量净额</w:t>
            </w:r>
          </w:p>
        </w:tc>
        <w:tc>
          <w:tcPr>
            <w:tcW w:w="1489" w:type="pct"/>
            <w:tcBorders>
              <w:top w:val="outset" w:color="auto" w:sz="4" w:space="0"/>
              <w:left w:val="outset" w:color="auto" w:sz="4" w:space="0"/>
              <w:bottom w:val="outset" w:color="auto" w:sz="4" w:space="0"/>
              <w:right w:val="outset" w:color="auto" w:sz="4" w:space="0"/>
            </w:tcBorders>
          </w:tcPr>
          <w:p w14:paraId="7D49437A">
            <w:pPr>
              <w:jc w:val="right"/>
              <w:rPr>
                <w:rFonts w:ascii="Arial Narrow" w:hAnsi="Arial Narrow"/>
              </w:rPr>
            </w:pPr>
            <w:r>
              <w:rPr>
                <w:rFonts w:ascii="Arial Narrow" w:hAnsi="Arial Narrow"/>
              </w:rPr>
              <w:t xml:space="preserve"> -16,350,423.37 </w:t>
            </w:r>
          </w:p>
        </w:tc>
        <w:tc>
          <w:tcPr>
            <w:tcW w:w="1484" w:type="pct"/>
            <w:tcBorders>
              <w:top w:val="outset" w:color="auto" w:sz="4" w:space="0"/>
              <w:left w:val="outset" w:color="auto" w:sz="4" w:space="0"/>
              <w:bottom w:val="outset" w:color="auto" w:sz="4" w:space="0"/>
              <w:right w:val="outset" w:color="auto" w:sz="4" w:space="0"/>
            </w:tcBorders>
          </w:tcPr>
          <w:p w14:paraId="5F2DC3CA">
            <w:pPr>
              <w:jc w:val="right"/>
              <w:rPr>
                <w:rFonts w:ascii="Arial Narrow" w:hAnsi="Arial Narrow"/>
              </w:rPr>
            </w:pPr>
            <w:r>
              <w:rPr>
                <w:rFonts w:ascii="Arial Narrow" w:hAnsi="Arial Narrow"/>
              </w:rPr>
              <w:t xml:space="preserve"> -23,504,391.28 </w:t>
            </w:r>
          </w:p>
        </w:tc>
      </w:tr>
      <w:tr w14:paraId="4D9DF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e052b9f5556a4e998e578526ca19d937"/>
            <w:id w:val="147458085"/>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15073C2A">
                <w:pPr>
                  <w:rPr>
                    <w:rFonts w:ascii="Arial Narrow" w:hAnsi="Arial Narrow"/>
                    <w:color w:val="008000"/>
                  </w:rPr>
                </w:pPr>
                <w:r>
                  <w:rPr>
                    <w:rFonts w:ascii="Arial Narrow" w:hAnsi="Arial Narrow"/>
                    <w:b/>
                    <w:bCs/>
                  </w:rPr>
                  <w:t>二、投资活动产生的现金流量：</w:t>
                </w:r>
              </w:p>
            </w:tc>
          </w:sdtContent>
        </w:sdt>
      </w:tr>
      <w:tr w14:paraId="1D4CF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7CF51EC2">
            <w:pPr>
              <w:ind w:firstLine="210" w:firstLineChars="100"/>
              <w:rPr>
                <w:rFonts w:ascii="Arial Narrow" w:hAnsi="Arial Narrow"/>
              </w:rPr>
            </w:pPr>
            <w:r>
              <w:rPr>
                <w:rFonts w:ascii="Arial Narrow" w:hAnsi="Arial Narrow"/>
              </w:rPr>
              <w:t>收到其他与投资活动有关的现金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14:paraId="123F3022">
            <w:pPr>
              <w:jc w:val="right"/>
              <w:rPr>
                <w:rFonts w:ascii="Arial Narrow" w:hAnsi="Arial Narrow"/>
              </w:rPr>
            </w:pPr>
            <w:r>
              <w:rPr>
                <w:rFonts w:ascii="Arial Narrow" w:hAnsi="Arial Narrow"/>
              </w:rPr>
              <w:t>469,455,808.33</w:t>
            </w:r>
          </w:p>
        </w:tc>
        <w:tc>
          <w:tcPr>
            <w:tcW w:w="1484" w:type="pct"/>
            <w:tcBorders>
              <w:top w:val="outset" w:color="auto" w:sz="4" w:space="0"/>
              <w:left w:val="outset" w:color="auto" w:sz="4" w:space="0"/>
              <w:bottom w:val="outset" w:color="auto" w:sz="4" w:space="0"/>
              <w:right w:val="outset" w:color="auto" w:sz="4" w:space="0"/>
            </w:tcBorders>
            <w:vAlign w:val="center"/>
          </w:tcPr>
          <w:p w14:paraId="6ED14A41">
            <w:pPr>
              <w:jc w:val="right"/>
              <w:rPr>
                <w:rFonts w:ascii="Arial Narrow" w:hAnsi="Arial Narrow"/>
              </w:rPr>
            </w:pPr>
            <w:r>
              <w:rPr>
                <w:rFonts w:ascii="Arial Narrow" w:hAnsi="Arial Narrow"/>
              </w:rPr>
              <w:t>418,022,230.31</w:t>
            </w:r>
          </w:p>
        </w:tc>
      </w:tr>
      <w:tr w14:paraId="32D0F3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C8F8F60">
            <w:pPr>
              <w:ind w:firstLine="420" w:firstLineChars="200"/>
              <w:rPr>
                <w:rFonts w:ascii="Arial Narrow" w:hAnsi="Arial Narrow"/>
              </w:rPr>
            </w:pPr>
            <w:r>
              <w:rPr>
                <w:rFonts w:ascii="Arial Narrow" w:hAnsi="Arial Narrow"/>
              </w:rPr>
              <w:t>投资活动现金流入小计</w:t>
            </w:r>
          </w:p>
        </w:tc>
        <w:tc>
          <w:tcPr>
            <w:tcW w:w="1489" w:type="pct"/>
            <w:tcBorders>
              <w:top w:val="outset" w:color="auto" w:sz="4" w:space="0"/>
              <w:left w:val="outset" w:color="auto" w:sz="4" w:space="0"/>
              <w:bottom w:val="outset" w:color="auto" w:sz="4" w:space="0"/>
              <w:right w:val="outset" w:color="auto" w:sz="4" w:space="0"/>
            </w:tcBorders>
            <w:vAlign w:val="center"/>
          </w:tcPr>
          <w:p w14:paraId="19648E71">
            <w:pPr>
              <w:jc w:val="right"/>
              <w:rPr>
                <w:rFonts w:ascii="Arial Narrow" w:hAnsi="Arial Narrow"/>
              </w:rPr>
            </w:pPr>
            <w:r>
              <w:rPr>
                <w:rFonts w:ascii="Arial Narrow" w:hAnsi="Arial Narrow"/>
              </w:rPr>
              <w:t>469,455,808.33</w:t>
            </w:r>
          </w:p>
        </w:tc>
        <w:tc>
          <w:tcPr>
            <w:tcW w:w="1484" w:type="pct"/>
            <w:tcBorders>
              <w:top w:val="outset" w:color="auto" w:sz="4" w:space="0"/>
              <w:left w:val="outset" w:color="auto" w:sz="4" w:space="0"/>
              <w:bottom w:val="outset" w:color="auto" w:sz="4" w:space="0"/>
              <w:right w:val="outset" w:color="auto" w:sz="4" w:space="0"/>
            </w:tcBorders>
            <w:vAlign w:val="center"/>
          </w:tcPr>
          <w:p w14:paraId="2AB9B2AF">
            <w:pPr>
              <w:jc w:val="right"/>
              <w:rPr>
                <w:rFonts w:ascii="Arial Narrow" w:hAnsi="Arial Narrow"/>
              </w:rPr>
            </w:pPr>
            <w:r>
              <w:rPr>
                <w:rFonts w:ascii="Arial Narrow" w:hAnsi="Arial Narrow"/>
              </w:rPr>
              <w:t>418,022,230.31</w:t>
            </w:r>
          </w:p>
        </w:tc>
      </w:tr>
      <w:tr w14:paraId="7BDED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562E594D">
            <w:pPr>
              <w:ind w:firstLine="210" w:firstLineChars="100"/>
              <w:rPr>
                <w:rFonts w:ascii="Arial Narrow" w:hAnsi="Arial Narrow"/>
              </w:rPr>
            </w:pPr>
            <w:r>
              <w:rPr>
                <w:rFonts w:ascii="Arial Narrow" w:hAnsi="Arial Narrow"/>
              </w:rPr>
              <w:t>购建固定资产、无形资产和其他长期资产支付的现金</w:t>
            </w:r>
          </w:p>
        </w:tc>
        <w:tc>
          <w:tcPr>
            <w:tcW w:w="1489" w:type="pct"/>
            <w:tcBorders>
              <w:top w:val="outset" w:color="auto" w:sz="4" w:space="0"/>
              <w:left w:val="outset" w:color="auto" w:sz="4" w:space="0"/>
              <w:bottom w:val="outset" w:color="auto" w:sz="4" w:space="0"/>
              <w:right w:val="outset" w:color="auto" w:sz="4" w:space="0"/>
            </w:tcBorders>
            <w:vAlign w:val="center"/>
          </w:tcPr>
          <w:p w14:paraId="286FAF69">
            <w:pPr>
              <w:jc w:val="right"/>
              <w:rPr>
                <w:rFonts w:ascii="Arial Narrow" w:hAnsi="Arial Narrow"/>
              </w:rPr>
            </w:pPr>
            <w:r>
              <w:rPr>
                <w:rFonts w:ascii="Arial Narrow" w:hAnsi="Arial Narrow"/>
              </w:rPr>
              <w:t>571,468.75</w:t>
            </w:r>
          </w:p>
        </w:tc>
        <w:tc>
          <w:tcPr>
            <w:tcW w:w="1484" w:type="pct"/>
            <w:tcBorders>
              <w:top w:val="outset" w:color="auto" w:sz="4" w:space="0"/>
              <w:left w:val="outset" w:color="auto" w:sz="4" w:space="0"/>
              <w:bottom w:val="outset" w:color="auto" w:sz="4" w:space="0"/>
              <w:right w:val="outset" w:color="auto" w:sz="4" w:space="0"/>
            </w:tcBorders>
            <w:vAlign w:val="center"/>
          </w:tcPr>
          <w:p w14:paraId="000C88C2">
            <w:pPr>
              <w:jc w:val="right"/>
              <w:rPr>
                <w:rFonts w:ascii="Arial Narrow" w:hAnsi="Arial Narrow"/>
              </w:rPr>
            </w:pPr>
            <w:r>
              <w:rPr>
                <w:rFonts w:ascii="Arial Narrow" w:hAnsi="Arial Narrow"/>
              </w:rPr>
              <w:t>2,860,979.98</w:t>
            </w:r>
          </w:p>
        </w:tc>
      </w:tr>
      <w:tr w14:paraId="3C6A17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66462BDC">
            <w:pPr>
              <w:ind w:firstLine="210" w:firstLineChars="100"/>
              <w:rPr>
                <w:rFonts w:ascii="Arial Narrow" w:hAnsi="Arial Narrow"/>
              </w:rPr>
            </w:pPr>
            <w:r>
              <w:rPr>
                <w:rFonts w:ascii="Arial Narrow" w:hAnsi="Arial Narrow"/>
              </w:rPr>
              <w:t>投资支付的现金</w:t>
            </w:r>
          </w:p>
        </w:tc>
        <w:tc>
          <w:tcPr>
            <w:tcW w:w="1489" w:type="pct"/>
            <w:tcBorders>
              <w:top w:val="outset" w:color="auto" w:sz="4" w:space="0"/>
              <w:left w:val="outset" w:color="auto" w:sz="4" w:space="0"/>
              <w:bottom w:val="outset" w:color="auto" w:sz="4" w:space="0"/>
              <w:right w:val="outset" w:color="auto" w:sz="4" w:space="0"/>
            </w:tcBorders>
            <w:vAlign w:val="center"/>
          </w:tcPr>
          <w:p w14:paraId="55EAC87E">
            <w:pPr>
              <w:jc w:val="right"/>
              <w:rPr>
                <w:rFonts w:ascii="Arial Narrow" w:hAnsi="Arial Narrow"/>
              </w:rPr>
            </w:pPr>
            <w:r>
              <w:rPr>
                <w:rFonts w:ascii="Arial Narrow" w:hAnsi="Arial Narrow"/>
              </w:rPr>
              <w:t>5,000,000.00</w:t>
            </w:r>
          </w:p>
        </w:tc>
        <w:tc>
          <w:tcPr>
            <w:tcW w:w="1484" w:type="pct"/>
            <w:tcBorders>
              <w:top w:val="outset" w:color="auto" w:sz="4" w:space="0"/>
              <w:left w:val="outset" w:color="auto" w:sz="4" w:space="0"/>
              <w:bottom w:val="outset" w:color="auto" w:sz="4" w:space="0"/>
              <w:right w:val="outset" w:color="auto" w:sz="4" w:space="0"/>
            </w:tcBorders>
            <w:vAlign w:val="center"/>
          </w:tcPr>
          <w:p w14:paraId="1047D300">
            <w:pPr>
              <w:jc w:val="right"/>
              <w:rPr>
                <w:rFonts w:ascii="Arial Narrow" w:hAnsi="Arial Narrow"/>
              </w:rPr>
            </w:pPr>
          </w:p>
        </w:tc>
      </w:tr>
      <w:tr w14:paraId="4F409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57623B8D">
            <w:pPr>
              <w:ind w:firstLine="210" w:firstLineChars="100"/>
              <w:rPr>
                <w:rFonts w:ascii="Arial Narrow" w:hAnsi="Arial Narrow"/>
              </w:rPr>
            </w:pPr>
            <w:r>
              <w:rPr>
                <w:rFonts w:ascii="Arial Narrow" w:hAnsi="Arial Narrow"/>
              </w:rPr>
              <w:t>支付其他与投资活动有关的现金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14:paraId="41DDF838">
            <w:pPr>
              <w:jc w:val="right"/>
              <w:rPr>
                <w:rFonts w:ascii="Arial Narrow" w:hAnsi="Arial Narrow"/>
              </w:rPr>
            </w:pPr>
            <w:r>
              <w:rPr>
                <w:rFonts w:ascii="Arial Narrow" w:hAnsi="Arial Narrow"/>
              </w:rPr>
              <w:t>700,480,978.86</w:t>
            </w:r>
          </w:p>
        </w:tc>
        <w:tc>
          <w:tcPr>
            <w:tcW w:w="1484" w:type="pct"/>
            <w:tcBorders>
              <w:top w:val="outset" w:color="auto" w:sz="4" w:space="0"/>
              <w:left w:val="outset" w:color="auto" w:sz="4" w:space="0"/>
              <w:bottom w:val="outset" w:color="auto" w:sz="4" w:space="0"/>
              <w:right w:val="outset" w:color="auto" w:sz="4" w:space="0"/>
            </w:tcBorders>
            <w:vAlign w:val="center"/>
          </w:tcPr>
          <w:p w14:paraId="59161100">
            <w:pPr>
              <w:jc w:val="right"/>
              <w:rPr>
                <w:rFonts w:ascii="Arial Narrow" w:hAnsi="Arial Narrow"/>
              </w:rPr>
            </w:pPr>
            <w:r>
              <w:rPr>
                <w:rFonts w:ascii="Arial Narrow" w:hAnsi="Arial Narrow"/>
              </w:rPr>
              <w:t>118,801,636.40</w:t>
            </w:r>
          </w:p>
        </w:tc>
      </w:tr>
      <w:tr w14:paraId="71403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7ED87926">
            <w:pPr>
              <w:ind w:firstLine="420" w:firstLineChars="200"/>
              <w:rPr>
                <w:rFonts w:ascii="Arial Narrow" w:hAnsi="Arial Narrow"/>
              </w:rPr>
            </w:pPr>
            <w:r>
              <w:rPr>
                <w:rFonts w:ascii="Arial Narrow" w:hAnsi="Arial Narrow"/>
              </w:rPr>
              <w:t>投资活动现金流出小计</w:t>
            </w:r>
          </w:p>
        </w:tc>
        <w:tc>
          <w:tcPr>
            <w:tcW w:w="1489" w:type="pct"/>
            <w:tcBorders>
              <w:top w:val="outset" w:color="auto" w:sz="4" w:space="0"/>
              <w:left w:val="outset" w:color="auto" w:sz="4" w:space="0"/>
              <w:bottom w:val="outset" w:color="auto" w:sz="4" w:space="0"/>
              <w:right w:val="outset" w:color="auto" w:sz="4" w:space="0"/>
            </w:tcBorders>
            <w:vAlign w:val="center"/>
          </w:tcPr>
          <w:p w14:paraId="127E6647">
            <w:pPr>
              <w:jc w:val="right"/>
              <w:rPr>
                <w:rFonts w:ascii="Arial Narrow" w:hAnsi="Arial Narrow"/>
              </w:rPr>
            </w:pPr>
            <w:r>
              <w:rPr>
                <w:rFonts w:ascii="Arial Narrow" w:hAnsi="Arial Narrow"/>
              </w:rPr>
              <w:t>706,052,447.61</w:t>
            </w:r>
          </w:p>
        </w:tc>
        <w:tc>
          <w:tcPr>
            <w:tcW w:w="1484" w:type="pct"/>
            <w:tcBorders>
              <w:top w:val="outset" w:color="auto" w:sz="4" w:space="0"/>
              <w:left w:val="outset" w:color="auto" w:sz="4" w:space="0"/>
              <w:bottom w:val="outset" w:color="auto" w:sz="4" w:space="0"/>
              <w:right w:val="outset" w:color="auto" w:sz="4" w:space="0"/>
            </w:tcBorders>
            <w:vAlign w:val="center"/>
          </w:tcPr>
          <w:p w14:paraId="1C077359">
            <w:pPr>
              <w:jc w:val="right"/>
              <w:rPr>
                <w:rFonts w:ascii="Arial Narrow" w:hAnsi="Arial Narrow"/>
              </w:rPr>
            </w:pPr>
            <w:r>
              <w:rPr>
                <w:rFonts w:ascii="Arial Narrow" w:hAnsi="Arial Narrow"/>
              </w:rPr>
              <w:t>121,662,616.38</w:t>
            </w:r>
          </w:p>
        </w:tc>
      </w:tr>
      <w:tr w14:paraId="4C84E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4473374">
            <w:pPr>
              <w:ind w:firstLine="630" w:firstLineChars="300"/>
              <w:rPr>
                <w:rFonts w:ascii="Arial Narrow" w:hAnsi="Arial Narrow"/>
              </w:rPr>
            </w:pPr>
            <w:r>
              <w:rPr>
                <w:rFonts w:ascii="Arial Narrow" w:hAnsi="Arial Narrow"/>
              </w:rPr>
              <w:t>投资活动产生的现金流量净额</w:t>
            </w:r>
          </w:p>
        </w:tc>
        <w:tc>
          <w:tcPr>
            <w:tcW w:w="1489" w:type="pct"/>
            <w:tcBorders>
              <w:top w:val="outset" w:color="auto" w:sz="4" w:space="0"/>
              <w:left w:val="outset" w:color="auto" w:sz="4" w:space="0"/>
              <w:bottom w:val="outset" w:color="auto" w:sz="4" w:space="0"/>
              <w:right w:val="outset" w:color="auto" w:sz="4" w:space="0"/>
            </w:tcBorders>
            <w:vAlign w:val="center"/>
          </w:tcPr>
          <w:p w14:paraId="04437377">
            <w:pPr>
              <w:jc w:val="right"/>
              <w:rPr>
                <w:rFonts w:ascii="Arial Narrow" w:hAnsi="Arial Narrow"/>
              </w:rPr>
            </w:pPr>
            <w:r>
              <w:rPr>
                <w:rFonts w:ascii="Arial Narrow" w:hAnsi="Arial Narrow"/>
              </w:rPr>
              <w:t>-236,596,639.28</w:t>
            </w:r>
          </w:p>
        </w:tc>
        <w:tc>
          <w:tcPr>
            <w:tcW w:w="1484" w:type="pct"/>
            <w:tcBorders>
              <w:top w:val="outset" w:color="auto" w:sz="4" w:space="0"/>
              <w:left w:val="outset" w:color="auto" w:sz="4" w:space="0"/>
              <w:bottom w:val="outset" w:color="auto" w:sz="4" w:space="0"/>
              <w:right w:val="outset" w:color="auto" w:sz="4" w:space="0"/>
            </w:tcBorders>
            <w:vAlign w:val="center"/>
          </w:tcPr>
          <w:p w14:paraId="3D42A570">
            <w:pPr>
              <w:jc w:val="right"/>
              <w:rPr>
                <w:rFonts w:ascii="Arial Narrow" w:hAnsi="Arial Narrow"/>
              </w:rPr>
            </w:pPr>
            <w:r>
              <w:rPr>
                <w:rFonts w:ascii="Arial Narrow" w:hAnsi="Arial Narrow"/>
              </w:rPr>
              <w:t>296,359,613.93</w:t>
            </w:r>
          </w:p>
        </w:tc>
      </w:tr>
      <w:tr w14:paraId="01139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49d8f39608424c95a57d0d779d0f1c05"/>
            <w:id w:val="147481241"/>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tcPr>
              <w:p w14:paraId="029B586F">
                <w:pPr>
                  <w:rPr>
                    <w:rFonts w:ascii="Arial Narrow" w:hAnsi="Arial Narrow"/>
                    <w:color w:val="008000"/>
                  </w:rPr>
                </w:pPr>
                <w:r>
                  <w:rPr>
                    <w:rFonts w:ascii="Arial Narrow" w:hAnsi="Arial Narrow"/>
                    <w:b/>
                    <w:bCs/>
                  </w:rPr>
                  <w:t>三、筹资活动产生的现金流量：</w:t>
                </w:r>
              </w:p>
            </w:tc>
          </w:sdtContent>
        </w:sdt>
      </w:tr>
      <w:tr w14:paraId="3BFED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5A00C2CA">
            <w:pPr>
              <w:ind w:firstLine="210" w:firstLineChars="100"/>
              <w:rPr>
                <w:rFonts w:ascii="Arial Narrow" w:hAnsi="Arial Narrow"/>
              </w:rPr>
            </w:pPr>
            <w:r>
              <w:rPr>
                <w:rFonts w:ascii="Arial Narrow" w:hAnsi="Arial Narrow"/>
              </w:rPr>
              <w:t>取得借款收到的现金</w:t>
            </w:r>
          </w:p>
        </w:tc>
        <w:tc>
          <w:tcPr>
            <w:tcW w:w="1489" w:type="pct"/>
            <w:tcBorders>
              <w:top w:val="outset" w:color="auto" w:sz="4" w:space="0"/>
              <w:left w:val="outset" w:color="auto" w:sz="4" w:space="0"/>
              <w:bottom w:val="outset" w:color="auto" w:sz="4" w:space="0"/>
              <w:right w:val="outset" w:color="auto" w:sz="4" w:space="0"/>
            </w:tcBorders>
          </w:tcPr>
          <w:p w14:paraId="1D488347">
            <w:pPr>
              <w:jc w:val="right"/>
              <w:rPr>
                <w:rFonts w:ascii="Arial Narrow" w:hAnsi="Arial Narrow"/>
              </w:rPr>
            </w:pPr>
            <w:r>
              <w:rPr>
                <w:rFonts w:ascii="Arial Narrow" w:hAnsi="Arial Narrow"/>
              </w:rPr>
              <w:t xml:space="preserve"> 1,990,000,000.00 </w:t>
            </w:r>
          </w:p>
        </w:tc>
        <w:tc>
          <w:tcPr>
            <w:tcW w:w="1484" w:type="pct"/>
            <w:tcBorders>
              <w:top w:val="outset" w:color="auto" w:sz="4" w:space="0"/>
              <w:left w:val="outset" w:color="auto" w:sz="4" w:space="0"/>
              <w:bottom w:val="outset" w:color="auto" w:sz="4" w:space="0"/>
              <w:right w:val="outset" w:color="auto" w:sz="4" w:space="0"/>
            </w:tcBorders>
          </w:tcPr>
          <w:p w14:paraId="084DA552">
            <w:pPr>
              <w:jc w:val="right"/>
              <w:rPr>
                <w:rFonts w:ascii="Arial Narrow" w:hAnsi="Arial Narrow"/>
              </w:rPr>
            </w:pPr>
            <w:r>
              <w:rPr>
                <w:rFonts w:ascii="Arial Narrow" w:hAnsi="Arial Narrow"/>
              </w:rPr>
              <w:t xml:space="preserve">  </w:t>
            </w:r>
          </w:p>
        </w:tc>
      </w:tr>
      <w:tr w14:paraId="6F810D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E9829E2">
            <w:pPr>
              <w:ind w:firstLine="210" w:firstLineChars="100"/>
              <w:rPr>
                <w:rFonts w:ascii="Arial Narrow" w:hAnsi="Arial Narrow"/>
              </w:rPr>
            </w:pPr>
            <w:r>
              <w:rPr>
                <w:rFonts w:ascii="Arial Narrow" w:hAnsi="Arial Narrow"/>
              </w:rPr>
              <w:t>收到其他与筹资活动有关的现金</w:t>
            </w:r>
          </w:p>
        </w:tc>
        <w:tc>
          <w:tcPr>
            <w:tcW w:w="1489" w:type="pct"/>
            <w:tcBorders>
              <w:top w:val="outset" w:color="auto" w:sz="4" w:space="0"/>
              <w:left w:val="outset" w:color="auto" w:sz="4" w:space="0"/>
              <w:bottom w:val="outset" w:color="auto" w:sz="4" w:space="0"/>
              <w:right w:val="outset" w:color="auto" w:sz="4" w:space="0"/>
            </w:tcBorders>
          </w:tcPr>
          <w:p w14:paraId="79DCCA52">
            <w:pPr>
              <w:jc w:val="right"/>
              <w:rPr>
                <w:rFonts w:ascii="Arial Narrow" w:hAnsi="Arial Narrow"/>
              </w:rPr>
            </w:pPr>
            <w:r>
              <w:rPr>
                <w:rFonts w:ascii="Arial Narrow" w:hAnsi="Arial Narrow"/>
              </w:rPr>
              <w:t xml:space="preserve">  </w:t>
            </w:r>
          </w:p>
        </w:tc>
        <w:tc>
          <w:tcPr>
            <w:tcW w:w="1484" w:type="pct"/>
            <w:tcBorders>
              <w:top w:val="outset" w:color="auto" w:sz="4" w:space="0"/>
              <w:left w:val="outset" w:color="auto" w:sz="4" w:space="0"/>
              <w:bottom w:val="outset" w:color="auto" w:sz="4" w:space="0"/>
              <w:right w:val="outset" w:color="auto" w:sz="4" w:space="0"/>
            </w:tcBorders>
          </w:tcPr>
          <w:p w14:paraId="138E79DF">
            <w:pPr>
              <w:jc w:val="right"/>
              <w:rPr>
                <w:rFonts w:ascii="Arial Narrow" w:hAnsi="Arial Narrow"/>
              </w:rPr>
            </w:pPr>
            <w:r>
              <w:rPr>
                <w:rFonts w:ascii="Arial Narrow" w:hAnsi="Arial Narrow"/>
              </w:rPr>
              <w:t xml:space="preserve"> 44,000,000.00 </w:t>
            </w:r>
          </w:p>
        </w:tc>
      </w:tr>
      <w:tr w14:paraId="6E7E5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2BF358E">
            <w:pPr>
              <w:ind w:firstLine="420" w:firstLineChars="200"/>
              <w:rPr>
                <w:rFonts w:ascii="Arial Narrow" w:hAnsi="Arial Narrow"/>
              </w:rPr>
            </w:pPr>
            <w:r>
              <w:rPr>
                <w:rFonts w:ascii="Arial Narrow" w:hAnsi="Arial Narrow"/>
              </w:rPr>
              <w:t>筹资活动现金流入小计</w:t>
            </w:r>
          </w:p>
        </w:tc>
        <w:tc>
          <w:tcPr>
            <w:tcW w:w="1489" w:type="pct"/>
            <w:tcBorders>
              <w:top w:val="outset" w:color="auto" w:sz="4" w:space="0"/>
              <w:left w:val="outset" w:color="auto" w:sz="4" w:space="0"/>
              <w:bottom w:val="outset" w:color="auto" w:sz="4" w:space="0"/>
              <w:right w:val="outset" w:color="auto" w:sz="4" w:space="0"/>
            </w:tcBorders>
          </w:tcPr>
          <w:p w14:paraId="7E545004">
            <w:pPr>
              <w:jc w:val="right"/>
              <w:rPr>
                <w:rFonts w:ascii="Arial Narrow" w:hAnsi="Arial Narrow"/>
              </w:rPr>
            </w:pPr>
            <w:r>
              <w:rPr>
                <w:rFonts w:ascii="Arial Narrow" w:hAnsi="Arial Narrow"/>
              </w:rPr>
              <w:t xml:space="preserve"> 1,990,000,000.00 </w:t>
            </w:r>
          </w:p>
        </w:tc>
        <w:tc>
          <w:tcPr>
            <w:tcW w:w="1484" w:type="pct"/>
            <w:tcBorders>
              <w:top w:val="outset" w:color="auto" w:sz="4" w:space="0"/>
              <w:left w:val="outset" w:color="auto" w:sz="4" w:space="0"/>
              <w:bottom w:val="outset" w:color="auto" w:sz="4" w:space="0"/>
              <w:right w:val="outset" w:color="auto" w:sz="4" w:space="0"/>
            </w:tcBorders>
          </w:tcPr>
          <w:p w14:paraId="72C8B45E">
            <w:pPr>
              <w:tabs>
                <w:tab w:val="center" w:pos="989"/>
                <w:tab w:val="right" w:pos="1979"/>
              </w:tabs>
              <w:jc w:val="right"/>
              <w:rPr>
                <w:rFonts w:ascii="Arial Narrow" w:hAnsi="Arial Narrow"/>
              </w:rPr>
            </w:pPr>
            <w:r>
              <w:rPr>
                <w:rFonts w:ascii="Arial Narrow" w:hAnsi="Arial Narrow"/>
              </w:rPr>
              <w:t xml:space="preserve"> 44,000,000.00 </w:t>
            </w:r>
          </w:p>
        </w:tc>
      </w:tr>
      <w:tr w14:paraId="04E85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66467990">
            <w:pPr>
              <w:ind w:firstLine="210" w:firstLineChars="100"/>
              <w:rPr>
                <w:rFonts w:ascii="Arial Narrow" w:hAnsi="Arial Narrow"/>
              </w:rPr>
            </w:pPr>
            <w:r>
              <w:rPr>
                <w:rFonts w:ascii="Arial Narrow" w:hAnsi="Arial Narrow"/>
              </w:rPr>
              <w:t>分配股利、利润或偿付利息支付的现金</w:t>
            </w:r>
          </w:p>
        </w:tc>
        <w:tc>
          <w:tcPr>
            <w:tcW w:w="1489" w:type="pct"/>
            <w:tcBorders>
              <w:top w:val="outset" w:color="auto" w:sz="4" w:space="0"/>
              <w:left w:val="outset" w:color="auto" w:sz="4" w:space="0"/>
              <w:bottom w:val="outset" w:color="auto" w:sz="4" w:space="0"/>
              <w:right w:val="outset" w:color="auto" w:sz="4" w:space="0"/>
            </w:tcBorders>
          </w:tcPr>
          <w:p w14:paraId="5E8A1009">
            <w:pPr>
              <w:jc w:val="right"/>
              <w:rPr>
                <w:rFonts w:ascii="Arial Narrow" w:hAnsi="Arial Narrow"/>
              </w:rPr>
            </w:pPr>
            <w:r>
              <w:rPr>
                <w:rFonts w:ascii="Arial Narrow" w:hAnsi="Arial Narrow"/>
              </w:rPr>
              <w:t xml:space="preserve"> 12,210,422.23 </w:t>
            </w:r>
          </w:p>
        </w:tc>
        <w:tc>
          <w:tcPr>
            <w:tcW w:w="1484" w:type="pct"/>
            <w:tcBorders>
              <w:top w:val="outset" w:color="auto" w:sz="4" w:space="0"/>
              <w:left w:val="outset" w:color="auto" w:sz="4" w:space="0"/>
              <w:bottom w:val="outset" w:color="auto" w:sz="4" w:space="0"/>
              <w:right w:val="outset" w:color="auto" w:sz="4" w:space="0"/>
            </w:tcBorders>
          </w:tcPr>
          <w:p w14:paraId="74349DD9">
            <w:pPr>
              <w:jc w:val="right"/>
              <w:rPr>
                <w:rFonts w:ascii="Arial Narrow" w:hAnsi="Arial Narrow"/>
              </w:rPr>
            </w:pPr>
            <w:r>
              <w:rPr>
                <w:rFonts w:ascii="Arial Narrow" w:hAnsi="Arial Narrow"/>
              </w:rPr>
              <w:t xml:space="preserve"> 6,664,890.56 </w:t>
            </w:r>
          </w:p>
        </w:tc>
      </w:tr>
      <w:tr w14:paraId="52013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042885F">
            <w:pPr>
              <w:ind w:firstLine="210" w:firstLineChars="100"/>
              <w:rPr>
                <w:rFonts w:ascii="Arial Narrow" w:hAnsi="Arial Narrow"/>
              </w:rPr>
            </w:pPr>
            <w:r>
              <w:rPr>
                <w:rFonts w:ascii="Arial Narrow" w:hAnsi="Arial Narrow"/>
              </w:rPr>
              <w:t>支付其他与筹资活动有关的现金</w:t>
            </w:r>
          </w:p>
        </w:tc>
        <w:tc>
          <w:tcPr>
            <w:tcW w:w="1489" w:type="pct"/>
            <w:tcBorders>
              <w:top w:val="outset" w:color="auto" w:sz="4" w:space="0"/>
              <w:left w:val="outset" w:color="auto" w:sz="4" w:space="0"/>
              <w:bottom w:val="outset" w:color="auto" w:sz="4" w:space="0"/>
              <w:right w:val="outset" w:color="auto" w:sz="4" w:space="0"/>
            </w:tcBorders>
          </w:tcPr>
          <w:p w14:paraId="486D0C4B">
            <w:pPr>
              <w:jc w:val="right"/>
              <w:rPr>
                <w:rFonts w:ascii="Arial Narrow" w:hAnsi="Arial Narrow"/>
              </w:rPr>
            </w:pPr>
            <w:r>
              <w:rPr>
                <w:rFonts w:ascii="Arial Narrow" w:hAnsi="Arial Narrow"/>
              </w:rPr>
              <w:t xml:space="preserve"> 231,000,332.04 </w:t>
            </w:r>
          </w:p>
        </w:tc>
        <w:tc>
          <w:tcPr>
            <w:tcW w:w="1484" w:type="pct"/>
            <w:tcBorders>
              <w:top w:val="outset" w:color="auto" w:sz="4" w:space="0"/>
              <w:left w:val="outset" w:color="auto" w:sz="4" w:space="0"/>
              <w:bottom w:val="outset" w:color="auto" w:sz="4" w:space="0"/>
              <w:right w:val="outset" w:color="auto" w:sz="4" w:space="0"/>
            </w:tcBorders>
          </w:tcPr>
          <w:p w14:paraId="774BA3A0">
            <w:pPr>
              <w:jc w:val="right"/>
              <w:rPr>
                <w:rFonts w:ascii="Arial Narrow" w:hAnsi="Arial Narrow"/>
              </w:rPr>
            </w:pPr>
            <w:r>
              <w:rPr>
                <w:rFonts w:ascii="Arial Narrow" w:hAnsi="Arial Narrow"/>
              </w:rPr>
              <w:t xml:space="preserve">  </w:t>
            </w:r>
          </w:p>
        </w:tc>
      </w:tr>
      <w:tr w14:paraId="47E07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0C6E58FF">
            <w:pPr>
              <w:ind w:firstLine="420" w:firstLineChars="200"/>
              <w:rPr>
                <w:rFonts w:ascii="Arial Narrow" w:hAnsi="Arial Narrow"/>
              </w:rPr>
            </w:pPr>
            <w:r>
              <w:rPr>
                <w:rFonts w:ascii="Arial Narrow" w:hAnsi="Arial Narrow"/>
              </w:rPr>
              <w:t>筹资活动现金流出小计</w:t>
            </w:r>
          </w:p>
        </w:tc>
        <w:tc>
          <w:tcPr>
            <w:tcW w:w="1489" w:type="pct"/>
            <w:tcBorders>
              <w:top w:val="outset" w:color="auto" w:sz="4" w:space="0"/>
              <w:left w:val="outset" w:color="auto" w:sz="4" w:space="0"/>
              <w:bottom w:val="outset" w:color="auto" w:sz="4" w:space="0"/>
              <w:right w:val="outset" w:color="auto" w:sz="4" w:space="0"/>
            </w:tcBorders>
          </w:tcPr>
          <w:p w14:paraId="3B3A54F6">
            <w:pPr>
              <w:jc w:val="right"/>
              <w:rPr>
                <w:rFonts w:ascii="Arial Narrow" w:hAnsi="Arial Narrow"/>
              </w:rPr>
            </w:pPr>
            <w:r>
              <w:rPr>
                <w:rFonts w:ascii="Arial Narrow" w:hAnsi="Arial Narrow"/>
              </w:rPr>
              <w:t xml:space="preserve"> 243,210,754.27 </w:t>
            </w:r>
          </w:p>
        </w:tc>
        <w:tc>
          <w:tcPr>
            <w:tcW w:w="1484" w:type="pct"/>
            <w:tcBorders>
              <w:top w:val="outset" w:color="auto" w:sz="4" w:space="0"/>
              <w:left w:val="outset" w:color="auto" w:sz="4" w:space="0"/>
              <w:bottom w:val="outset" w:color="auto" w:sz="4" w:space="0"/>
              <w:right w:val="outset" w:color="auto" w:sz="4" w:space="0"/>
            </w:tcBorders>
          </w:tcPr>
          <w:p w14:paraId="2F9AC2C8">
            <w:pPr>
              <w:jc w:val="right"/>
              <w:rPr>
                <w:rFonts w:ascii="Arial Narrow" w:hAnsi="Arial Narrow"/>
              </w:rPr>
            </w:pPr>
            <w:r>
              <w:rPr>
                <w:rFonts w:ascii="Arial Narrow" w:hAnsi="Arial Narrow"/>
              </w:rPr>
              <w:t xml:space="preserve"> 6,664,890.56 </w:t>
            </w:r>
          </w:p>
        </w:tc>
      </w:tr>
      <w:tr w14:paraId="15517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BC30875">
            <w:pPr>
              <w:ind w:firstLine="630" w:firstLineChars="300"/>
              <w:rPr>
                <w:rFonts w:ascii="Arial Narrow" w:hAnsi="Arial Narrow"/>
              </w:rPr>
            </w:pPr>
            <w:r>
              <w:rPr>
                <w:rFonts w:ascii="Arial Narrow" w:hAnsi="Arial Narrow"/>
              </w:rPr>
              <w:t>筹资活动产生的现金流量净额</w:t>
            </w:r>
          </w:p>
        </w:tc>
        <w:tc>
          <w:tcPr>
            <w:tcW w:w="1489" w:type="pct"/>
            <w:tcBorders>
              <w:top w:val="outset" w:color="auto" w:sz="4" w:space="0"/>
              <w:left w:val="outset" w:color="auto" w:sz="4" w:space="0"/>
              <w:bottom w:val="outset" w:color="auto" w:sz="4" w:space="0"/>
              <w:right w:val="outset" w:color="auto" w:sz="4" w:space="0"/>
            </w:tcBorders>
          </w:tcPr>
          <w:p w14:paraId="6AC17EA8">
            <w:pPr>
              <w:jc w:val="right"/>
              <w:rPr>
                <w:rFonts w:ascii="Arial Narrow" w:hAnsi="Arial Narrow"/>
              </w:rPr>
            </w:pPr>
            <w:r>
              <w:rPr>
                <w:rFonts w:ascii="Arial Narrow" w:hAnsi="Arial Narrow"/>
              </w:rPr>
              <w:t xml:space="preserve"> 1,746,789,245.73 </w:t>
            </w:r>
          </w:p>
        </w:tc>
        <w:tc>
          <w:tcPr>
            <w:tcW w:w="1484" w:type="pct"/>
            <w:tcBorders>
              <w:top w:val="outset" w:color="auto" w:sz="4" w:space="0"/>
              <w:left w:val="outset" w:color="auto" w:sz="4" w:space="0"/>
              <w:bottom w:val="outset" w:color="auto" w:sz="4" w:space="0"/>
              <w:right w:val="outset" w:color="auto" w:sz="4" w:space="0"/>
            </w:tcBorders>
          </w:tcPr>
          <w:p w14:paraId="7346176D">
            <w:pPr>
              <w:jc w:val="right"/>
              <w:rPr>
                <w:rFonts w:ascii="Arial Narrow" w:hAnsi="Arial Narrow"/>
              </w:rPr>
            </w:pPr>
            <w:r>
              <w:rPr>
                <w:rFonts w:ascii="Arial Narrow" w:hAnsi="Arial Narrow"/>
              </w:rPr>
              <w:t xml:space="preserve"> 37,335,109.44 </w:t>
            </w:r>
          </w:p>
        </w:tc>
      </w:tr>
      <w:tr w14:paraId="3633D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304169A7">
            <w:pPr>
              <w:rPr>
                <w:rFonts w:ascii="Arial Narrow" w:hAnsi="Arial Narrow"/>
              </w:rPr>
            </w:pPr>
            <w:r>
              <w:rPr>
                <w:rFonts w:ascii="Arial Narrow" w:hAnsi="Arial Narrow"/>
                <w:b/>
                <w:bCs/>
              </w:rPr>
              <w:t>四、汇率变动对现金及现金等价物的影响</w:t>
            </w:r>
          </w:p>
        </w:tc>
        <w:tc>
          <w:tcPr>
            <w:tcW w:w="1489" w:type="pct"/>
            <w:tcBorders>
              <w:top w:val="outset" w:color="auto" w:sz="4" w:space="0"/>
              <w:left w:val="outset" w:color="auto" w:sz="4" w:space="0"/>
              <w:bottom w:val="outset" w:color="auto" w:sz="4" w:space="0"/>
              <w:right w:val="outset" w:color="auto" w:sz="4" w:space="0"/>
            </w:tcBorders>
          </w:tcPr>
          <w:p w14:paraId="5C0ABF00">
            <w:pPr>
              <w:jc w:val="right"/>
              <w:rPr>
                <w:rFonts w:ascii="Arial Narrow" w:hAnsi="Arial Narrow"/>
              </w:rPr>
            </w:pPr>
          </w:p>
        </w:tc>
        <w:tc>
          <w:tcPr>
            <w:tcW w:w="1484" w:type="pct"/>
            <w:tcBorders>
              <w:top w:val="outset" w:color="auto" w:sz="4" w:space="0"/>
              <w:left w:val="outset" w:color="auto" w:sz="4" w:space="0"/>
              <w:bottom w:val="outset" w:color="auto" w:sz="4" w:space="0"/>
              <w:right w:val="outset" w:color="auto" w:sz="4" w:space="0"/>
            </w:tcBorders>
          </w:tcPr>
          <w:p w14:paraId="50B29624">
            <w:pPr>
              <w:jc w:val="right"/>
              <w:rPr>
                <w:rFonts w:ascii="Arial Narrow" w:hAnsi="Arial Narrow"/>
              </w:rPr>
            </w:pPr>
          </w:p>
        </w:tc>
      </w:tr>
      <w:tr w14:paraId="4A2D7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64B3330">
            <w:pPr>
              <w:rPr>
                <w:rFonts w:ascii="Arial Narrow" w:hAnsi="Arial Narrow"/>
              </w:rPr>
            </w:pPr>
            <w:r>
              <w:rPr>
                <w:rFonts w:ascii="Arial Narrow" w:hAnsi="Arial Narrow"/>
                <w:b/>
                <w:bCs/>
              </w:rPr>
              <w:t>五、现金及现金等价物净增加额</w:t>
            </w:r>
          </w:p>
        </w:tc>
        <w:tc>
          <w:tcPr>
            <w:tcW w:w="1489" w:type="pct"/>
            <w:tcBorders>
              <w:top w:val="outset" w:color="auto" w:sz="4" w:space="0"/>
              <w:left w:val="outset" w:color="auto" w:sz="4" w:space="0"/>
              <w:bottom w:val="outset" w:color="auto" w:sz="4" w:space="0"/>
              <w:right w:val="outset" w:color="auto" w:sz="4" w:space="0"/>
            </w:tcBorders>
          </w:tcPr>
          <w:p w14:paraId="51D80FFB">
            <w:pPr>
              <w:jc w:val="right"/>
              <w:rPr>
                <w:rFonts w:ascii="Arial Narrow" w:hAnsi="Arial Narrow"/>
              </w:rPr>
            </w:pPr>
            <w:r>
              <w:rPr>
                <w:rFonts w:ascii="Arial Narrow" w:hAnsi="Arial Narrow"/>
              </w:rPr>
              <w:t xml:space="preserve"> 1,493,842,183.08 </w:t>
            </w:r>
          </w:p>
        </w:tc>
        <w:tc>
          <w:tcPr>
            <w:tcW w:w="1484" w:type="pct"/>
            <w:tcBorders>
              <w:top w:val="outset" w:color="auto" w:sz="4" w:space="0"/>
              <w:left w:val="outset" w:color="auto" w:sz="4" w:space="0"/>
              <w:bottom w:val="outset" w:color="auto" w:sz="4" w:space="0"/>
              <w:right w:val="outset" w:color="auto" w:sz="4" w:space="0"/>
            </w:tcBorders>
          </w:tcPr>
          <w:p w14:paraId="364E2CF2">
            <w:pPr>
              <w:jc w:val="right"/>
              <w:rPr>
                <w:rFonts w:ascii="Arial Narrow" w:hAnsi="Arial Narrow"/>
              </w:rPr>
            </w:pPr>
            <w:r>
              <w:rPr>
                <w:rFonts w:ascii="Arial Narrow" w:hAnsi="Arial Narrow"/>
              </w:rPr>
              <w:t xml:space="preserve"> 310,190,332.09 </w:t>
            </w:r>
          </w:p>
        </w:tc>
      </w:tr>
      <w:tr w14:paraId="57C84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129DD7BF">
            <w:pPr>
              <w:ind w:firstLine="210" w:firstLineChars="100"/>
              <w:rPr>
                <w:rFonts w:ascii="Arial Narrow" w:hAnsi="Arial Narrow"/>
              </w:rPr>
            </w:pPr>
            <w:r>
              <w:rPr>
                <w:rFonts w:ascii="Arial Narrow" w:hAnsi="Arial Narrow"/>
              </w:rPr>
              <w:t>加：期初现金及现金等价物余额</w:t>
            </w:r>
          </w:p>
        </w:tc>
        <w:tc>
          <w:tcPr>
            <w:tcW w:w="1489" w:type="pct"/>
            <w:tcBorders>
              <w:top w:val="outset" w:color="auto" w:sz="4" w:space="0"/>
              <w:left w:val="outset" w:color="auto" w:sz="4" w:space="0"/>
              <w:bottom w:val="outset" w:color="auto" w:sz="4" w:space="0"/>
              <w:right w:val="outset" w:color="auto" w:sz="4" w:space="0"/>
            </w:tcBorders>
          </w:tcPr>
          <w:p w14:paraId="7068F97A">
            <w:pPr>
              <w:jc w:val="right"/>
              <w:rPr>
                <w:rFonts w:ascii="Arial Narrow" w:hAnsi="Arial Narrow"/>
              </w:rPr>
            </w:pPr>
            <w:r>
              <w:rPr>
                <w:rFonts w:ascii="Arial Narrow" w:hAnsi="Arial Narrow"/>
              </w:rPr>
              <w:t xml:space="preserve"> 1,936,480,869.63 </w:t>
            </w:r>
          </w:p>
        </w:tc>
        <w:tc>
          <w:tcPr>
            <w:tcW w:w="1484" w:type="pct"/>
            <w:tcBorders>
              <w:top w:val="outset" w:color="auto" w:sz="4" w:space="0"/>
              <w:left w:val="outset" w:color="auto" w:sz="4" w:space="0"/>
              <w:bottom w:val="outset" w:color="auto" w:sz="4" w:space="0"/>
              <w:right w:val="outset" w:color="auto" w:sz="4" w:space="0"/>
            </w:tcBorders>
          </w:tcPr>
          <w:p w14:paraId="3F98EC98">
            <w:pPr>
              <w:jc w:val="right"/>
              <w:rPr>
                <w:rFonts w:ascii="Arial Narrow" w:hAnsi="Arial Narrow"/>
              </w:rPr>
            </w:pPr>
            <w:r>
              <w:rPr>
                <w:rFonts w:ascii="Arial Narrow" w:hAnsi="Arial Narrow"/>
              </w:rPr>
              <w:t xml:space="preserve"> 3,026,644,117.34 </w:t>
            </w:r>
          </w:p>
        </w:tc>
      </w:tr>
      <w:tr w14:paraId="5A41E2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14:paraId="4D282A72">
            <w:pPr>
              <w:rPr>
                <w:rFonts w:ascii="Arial Narrow" w:hAnsi="Arial Narrow"/>
              </w:rPr>
            </w:pPr>
            <w:r>
              <w:rPr>
                <w:rFonts w:ascii="Arial Narrow" w:hAnsi="Arial Narrow"/>
                <w:b/>
                <w:bCs/>
              </w:rPr>
              <w:t>六、期末现金及现金等价物余额</w:t>
            </w:r>
          </w:p>
        </w:tc>
        <w:tc>
          <w:tcPr>
            <w:tcW w:w="1489" w:type="pct"/>
            <w:tcBorders>
              <w:top w:val="outset" w:color="auto" w:sz="4" w:space="0"/>
              <w:left w:val="outset" w:color="auto" w:sz="4" w:space="0"/>
              <w:bottom w:val="outset" w:color="auto" w:sz="4" w:space="0"/>
              <w:right w:val="outset" w:color="auto" w:sz="4" w:space="0"/>
            </w:tcBorders>
          </w:tcPr>
          <w:p w14:paraId="4C9AA7AD">
            <w:pPr>
              <w:jc w:val="right"/>
              <w:rPr>
                <w:rFonts w:ascii="Arial Narrow" w:hAnsi="Arial Narrow"/>
              </w:rPr>
            </w:pPr>
            <w:r>
              <w:rPr>
                <w:rFonts w:ascii="Arial Narrow" w:hAnsi="Arial Narrow"/>
              </w:rPr>
              <w:t xml:space="preserve"> 3,430,323,052.71 </w:t>
            </w:r>
          </w:p>
        </w:tc>
        <w:tc>
          <w:tcPr>
            <w:tcW w:w="1484" w:type="pct"/>
            <w:tcBorders>
              <w:top w:val="outset" w:color="auto" w:sz="4" w:space="0"/>
              <w:left w:val="outset" w:color="auto" w:sz="4" w:space="0"/>
              <w:bottom w:val="outset" w:color="auto" w:sz="4" w:space="0"/>
              <w:right w:val="outset" w:color="auto" w:sz="4" w:space="0"/>
            </w:tcBorders>
          </w:tcPr>
          <w:p w14:paraId="0CED69E6">
            <w:pPr>
              <w:jc w:val="right"/>
              <w:rPr>
                <w:rFonts w:ascii="Arial Narrow" w:hAnsi="Arial Narrow"/>
              </w:rPr>
            </w:pPr>
            <w:r>
              <w:rPr>
                <w:rFonts w:ascii="Arial Narrow" w:hAnsi="Arial Narrow"/>
              </w:rPr>
              <w:t xml:space="preserve"> 3,336,834,449.43 </w:t>
            </w:r>
          </w:p>
        </w:tc>
      </w:tr>
    </w:tbl>
    <w:p w14:paraId="05B3F1B7"/>
    <w:p w14:paraId="34D98C98">
      <w:pPr>
        <w:snapToGrid w:val="0"/>
        <w:spacing w:line="240" w:lineRule="atLeast"/>
        <w:ind w:right="-153" w:rightChars="-73"/>
        <w:rPr>
          <w:rFonts w:ascii="Arial Narrow" w:hAnsi="Arial Narrow"/>
        </w:rPr>
      </w:pPr>
      <w:r>
        <w:rPr>
          <w:rFonts w:ascii="Arial Narrow" w:hAnsi="Arial Narrow"/>
        </w:rPr>
        <w:t>公司负责人：</w:t>
      </w:r>
      <w:sdt>
        <w:sdtPr>
          <w:rPr>
            <w:rFonts w:ascii="Arial Narrow" w:hAnsi="Arial Narrow"/>
          </w:rPr>
          <w:alias w:val="公司负责人姓名"/>
          <w:tag w:val="_GBC_cff7025473074e439beb30d5040ba827"/>
          <w:id w:val="147471795"/>
          <w:placeholder>
            <w:docPart w:val="GBC22222222222222222222222222222"/>
          </w:placeholder>
          <w:text/>
        </w:sdtPr>
        <w:sdtEndPr>
          <w:rPr>
            <w:rFonts w:ascii="Arial Narrow" w:hAnsi="Arial Narrow"/>
          </w:rPr>
        </w:sdtEndPr>
        <w:sdtContent>
          <w:r>
            <w:rPr>
              <w:rFonts w:ascii="Arial Narrow" w:hAnsi="Arial Narrow"/>
            </w:rPr>
            <w:t>夏前军</w:t>
          </w:r>
        </w:sdtContent>
      </w:sdt>
      <w:r>
        <w:rPr>
          <w:rFonts w:ascii="Arial Narrow" w:hAnsi="Arial Narrow"/>
        </w:rPr>
        <w:t xml:space="preserve"> </w:t>
      </w:r>
      <w:r>
        <w:rPr>
          <w:rFonts w:hint="eastAsia" w:ascii="Arial Narrow" w:hAnsi="Arial Narrow"/>
        </w:rPr>
        <w:t xml:space="preserve">         </w:t>
      </w:r>
      <w:r>
        <w:rPr>
          <w:rFonts w:ascii="Arial Narrow" w:hAnsi="Arial Narrow"/>
        </w:rPr>
        <w:t>主管会计工作负责人：</w:t>
      </w:r>
      <w:sdt>
        <w:sdtPr>
          <w:rPr>
            <w:rFonts w:ascii="Arial Narrow" w:hAnsi="Arial Narrow"/>
          </w:rPr>
          <w:alias w:val="主管会计工作负责人姓名"/>
          <w:tag w:val="_GBC_e5209df26b114bc88b41d08dd15a9eb7"/>
          <w:id w:val="147450903"/>
          <w:placeholder>
            <w:docPart w:val="GBC22222222222222222222222222222"/>
          </w:placeholder>
          <w:text/>
        </w:sdtPr>
        <w:sdtEndPr>
          <w:rPr>
            <w:rFonts w:ascii="Arial Narrow" w:hAnsi="Arial Narrow"/>
          </w:rPr>
        </w:sdtEndPr>
        <w:sdtContent>
          <w:r>
            <w:rPr>
              <w:rFonts w:ascii="Arial Narrow" w:hAnsi="Arial Narrow"/>
            </w:rPr>
            <w:t>刘改平</w:t>
          </w:r>
        </w:sdtContent>
      </w:sdt>
      <w:r>
        <w:rPr>
          <w:rFonts w:ascii="Arial Narrow" w:hAnsi="Arial Narrow"/>
        </w:rPr>
        <w:t xml:space="preserve"> </w:t>
      </w:r>
      <w:r>
        <w:rPr>
          <w:rFonts w:hint="eastAsia" w:ascii="Arial Narrow" w:hAnsi="Arial Narrow"/>
        </w:rPr>
        <w:t xml:space="preserve">        </w:t>
      </w:r>
      <w:r>
        <w:rPr>
          <w:rFonts w:ascii="Arial Narrow" w:hAnsi="Arial Narrow"/>
        </w:rPr>
        <w:t>会计机构负责人：</w:t>
      </w:r>
      <w:sdt>
        <w:sdtPr>
          <w:rPr>
            <w:rFonts w:ascii="Arial Narrow" w:hAnsi="Arial Narrow"/>
          </w:rPr>
          <w:alias w:val="会计机构负责人姓名"/>
          <w:tag w:val="_GBC_cefc0eb404154b3eb46f426c2f6f11ea"/>
          <w:id w:val="147481764"/>
          <w:placeholder>
            <w:docPart w:val="GBC22222222222222222222222222222"/>
          </w:placeholder>
          <w:text/>
        </w:sdtPr>
        <w:sdtEndPr>
          <w:rPr>
            <w:rFonts w:ascii="Arial Narrow" w:hAnsi="Arial Narrow"/>
          </w:rPr>
        </w:sdtEndPr>
        <w:sdtContent>
          <w:r>
            <w:rPr>
              <w:rFonts w:ascii="Arial Narrow" w:hAnsi="Arial Narrow"/>
            </w:rPr>
            <w:t>冯晓</w:t>
          </w:r>
        </w:sdtContent>
      </w:sdt>
    </w:p>
    <w:bookmarkEnd w:id="43"/>
    <w:p w14:paraId="696B104A">
      <w:pPr>
        <w:spacing w:before="312" w:beforeLines="100" w:after="312" w:afterLines="100"/>
        <w:rPr>
          <w:rFonts w:ascii="Arial Narrow" w:hAnsi="Arial Narrow"/>
        </w:rPr>
        <w:sectPr>
          <w:pgSz w:w="11906" w:h="16838"/>
          <w:pgMar w:top="1525" w:right="1276" w:bottom="1440" w:left="1797" w:header="851" w:footer="992" w:gutter="0"/>
          <w:cols w:space="425" w:num="1"/>
          <w:docGrid w:type="lines" w:linePitch="312" w:charSpace="0"/>
        </w:sectPr>
      </w:pPr>
      <w:bookmarkStart w:id="44" w:name="_Hlk3560054"/>
      <w:bookmarkEnd w:id="44"/>
    </w:p>
    <w:p w14:paraId="4B111807">
      <w:pPr>
        <w:pStyle w:val="3"/>
        <w:numPr>
          <w:ilvl w:val="0"/>
          <w:numId w:val="0"/>
        </w:numPr>
        <w:ind w:left="420"/>
        <w:rPr>
          <w:rFonts w:ascii="Arial Narrow" w:hAnsi="Arial Narrow"/>
        </w:rPr>
      </w:pPr>
      <w:bookmarkStart w:id="45" w:name="_Hlk3560174"/>
      <w:bookmarkEnd w:id="45"/>
      <w:r>
        <w:rPr>
          <w:rFonts w:ascii="Arial Narrow" w:hAnsi="Arial Narrow"/>
        </w:rPr>
        <w:t>2025年起首次执行新会计准则或准则解释等涉及调整首次执行当年年初的财务报表</w:t>
      </w:r>
    </w:p>
    <w:sdt>
      <w:sdtPr>
        <w:rPr>
          <w:rFonts w:ascii="Arial Narrow" w:hAnsi="Arial Narrow"/>
        </w:rPr>
        <w:alias w:val="是否适用_首次执行新金融工具准则、新收入准则、新租赁准则调整首次执行当年年初财务报表相关项目情况[双击切换]"/>
        <w:tag w:val="_GBC_9bcb80ff110046599a55534c95edbb64"/>
        <w:id w:val="147482466"/>
        <w:placeholder>
          <w:docPart w:val="GBC22222222222222222222222222222"/>
        </w:placeholder>
      </w:sdtPr>
      <w:sdtEndPr>
        <w:rPr>
          <w:rFonts w:ascii="Arial Narrow" w:hAnsi="Arial Narrow"/>
        </w:rPr>
      </w:sdtEndPr>
      <w:sdtContent>
        <w:p w14:paraId="3A7DF8A5">
          <w:pPr>
            <w:rPr>
              <w:rFonts w:ascii="Arial Narrow" w:hAnsi="Arial Narrow"/>
            </w:rPr>
          </w:pPr>
          <w:r>
            <w:rPr>
              <w:rFonts w:ascii="Arial Narrow" w:hAnsi="Arial Narrow"/>
            </w:rPr>
            <w:fldChar w:fldCharType="begin"/>
          </w:r>
          <w:r>
            <w:rPr>
              <w:rFonts w:ascii="Arial Narrow" w:hAnsi="Arial Narrow"/>
            </w:rPr>
            <w:instrText xml:space="preserve"> MACROBUTTON  SnrToggleCheckbox □适用 </w:instrText>
          </w:r>
          <w:r>
            <w:rPr>
              <w:rFonts w:ascii="Arial Narrow" w:hAnsi="Arial Narrow"/>
            </w:rPr>
            <w:fldChar w:fldCharType="end"/>
          </w:r>
          <w:r>
            <w:rPr>
              <w:rFonts w:ascii="Arial Narrow" w:hAnsi="Arial Narrow"/>
            </w:rPr>
            <w:fldChar w:fldCharType="begin"/>
          </w:r>
          <w:r>
            <w:rPr>
              <w:rFonts w:ascii="Arial Narrow" w:hAnsi="Arial Narrow"/>
            </w:rPr>
            <w:instrText xml:space="preserve"> MACROBUTTON  SnrToggleCheckbox √不适用 </w:instrText>
          </w:r>
          <w:r>
            <w:rPr>
              <w:rFonts w:ascii="Arial Narrow" w:hAnsi="Arial Narrow"/>
            </w:rPr>
            <w:fldChar w:fldCharType="end"/>
          </w:r>
        </w:p>
      </w:sdtContent>
    </w:sdt>
    <w:p w14:paraId="108A0F97">
      <w:pPr>
        <w:rPr>
          <w:rFonts w:ascii="Arial Narrow" w:hAnsi="Arial Narrow"/>
        </w:rPr>
      </w:pPr>
    </w:p>
    <w:p w14:paraId="3E5D5FF8">
      <w:pPr>
        <w:rPr>
          <w:rFonts w:ascii="Arial Narrow" w:hAnsi="Arial Narrow"/>
        </w:rPr>
      </w:pPr>
      <w:bookmarkStart w:id="46" w:name="_Hlk98438716"/>
      <w:bookmarkEnd w:id="46"/>
      <w:bookmarkStart w:id="47" w:name="_Hlk3899366"/>
      <w:bookmarkEnd w:id="47"/>
      <w:bookmarkStart w:id="48" w:name="_Hlk3899275"/>
      <w:bookmarkEnd w:id="48"/>
    </w:p>
    <w:p w14:paraId="3D72CDA9">
      <w:pPr>
        <w:ind w:firstLine="420" w:firstLineChars="200"/>
        <w:rPr>
          <w:rFonts w:ascii="Arial Narrow" w:hAnsi="Arial Narrow"/>
        </w:rPr>
      </w:pPr>
      <w:r>
        <w:rPr>
          <w:rFonts w:ascii="Arial Narrow" w:hAnsi="Arial Narrow"/>
        </w:rPr>
        <w:t>特此公告</w:t>
      </w:r>
    </w:p>
    <w:p w14:paraId="0153FD47">
      <w:pPr>
        <w:wordWrap w:val="0"/>
        <w:ind w:firstLine="630" w:firstLineChars="300"/>
        <w:jc w:val="right"/>
        <w:rPr>
          <w:rFonts w:ascii="Arial Narrow" w:hAnsi="Arial Narrow"/>
        </w:rPr>
      </w:pPr>
      <w:bookmarkStart w:id="49" w:name="_Hlk97035543"/>
      <w:sdt>
        <w:sdtPr>
          <w:rPr>
            <w:rFonts w:ascii="Arial Narrow" w:hAnsi="Arial Narrow"/>
          </w:rPr>
          <w:alias w:val="公司法定中文名称"/>
          <w:tag w:val="_GBC_4346f05022184c31b6c2ee243fa01d58"/>
          <w:id w:val="147452744"/>
          <w:placeholder>
            <w:docPart w:val="GBC22222222222222222222222222222"/>
          </w:placeholder>
        </w:sdtPr>
        <w:sdtEndPr>
          <w:rPr>
            <w:rFonts w:ascii="Arial Narrow" w:hAnsi="Arial Narrow"/>
          </w:rPr>
        </w:sdtEndPr>
        <w:sdtContent>
          <w:r>
            <w:rPr>
              <w:rFonts w:ascii="Arial Narrow" w:hAnsi="Arial Narrow"/>
            </w:rPr>
            <w:t>际华集团股份有限公司</w:t>
          </w:r>
        </w:sdtContent>
      </w:sdt>
      <w:r>
        <w:rPr>
          <w:rFonts w:ascii="Arial Narrow" w:hAnsi="Arial Narrow"/>
        </w:rPr>
        <w:t>董事会</w:t>
      </w:r>
    </w:p>
    <w:p w14:paraId="43E5A7B9">
      <w:pPr>
        <w:ind w:firstLine="630" w:firstLineChars="300"/>
        <w:jc w:val="right"/>
        <w:rPr>
          <w:rFonts w:ascii="Arial Narrow" w:hAnsi="Arial Narrow"/>
        </w:rPr>
      </w:pPr>
      <w:sdt>
        <w:sdtPr>
          <w:rPr>
            <w:rFonts w:ascii="Arial Narrow" w:hAnsi="Arial Narrow"/>
          </w:rPr>
          <w:alias w:val="报告董事会批准报送日期"/>
          <w:tag w:val="_GBC_486729f2b8f942c7bda3da8a2119eb24"/>
          <w:id w:val="147474252"/>
          <w:placeholder>
            <w:docPart w:val="GBC22222222222222222222222222222"/>
          </w:placeholder>
          <w:date w:fullDate="2025-04-29T00:00:00Z">
            <w:dateFormat w:val="yyyy'年'M'月'd'日'"/>
            <w:lid w:val="zh-CN"/>
            <w:storeMappedDataAs w:val="datetime"/>
            <w:calendar w:val="gregorian"/>
          </w:date>
        </w:sdtPr>
        <w:sdtEndPr>
          <w:rPr>
            <w:rFonts w:ascii="Arial Narrow" w:hAnsi="Arial Narrow"/>
          </w:rPr>
        </w:sdtEndPr>
        <w:sdtContent>
          <w:r>
            <w:rPr>
              <w:rFonts w:ascii="Arial Narrow" w:hAnsi="Arial Narrow"/>
            </w:rPr>
            <w:t>2025年4月29日</w:t>
          </w:r>
        </w:sdtContent>
      </w:sdt>
    </w:p>
    <w:bookmarkEnd w:id="49"/>
    <w:p w14:paraId="1FB785E6">
      <w:pPr>
        <w:ind w:firstLine="420" w:firstLineChars="200"/>
      </w:pPr>
    </w:p>
    <w:sectPr>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Noto Sans CJK JP Regular">
    <w:altName w:val="宋体"/>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1F5E">
    <w:pPr>
      <w:pStyle w:val="2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32</w:t>
    </w:r>
    <w:r>
      <w:rPr>
        <w:b/>
        <w:sz w:val="24"/>
        <w:szCs w:val="24"/>
      </w:rPr>
      <w:fldChar w:fldCharType="end"/>
    </w:r>
  </w:p>
  <w:p w14:paraId="237E220E">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A29C4">
    <w:pPr>
      <w:pStyle w:val="28"/>
      <w:tabs>
        <w:tab w:val="left" w:pos="8364"/>
        <w:tab w:val="left" w:pos="8505"/>
        <w:tab w:val="clear" w:pos="8306"/>
      </w:tabs>
      <w:ind w:right="21" w:rightChars="10"/>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rPr>
          <w:rFonts w:hint="eastAsia"/>
          <w:b/>
        </w:rPr>
      </w:sdtEndPr>
      <w:sdtContent>
        <w:r>
          <w:rPr>
            <w:rFonts w:hint="eastAsia"/>
            <w:b/>
          </w:rPr>
          <w:t>际华集团股份有限公司</w:t>
        </w:r>
      </w:sdtContent>
    </w:sdt>
    <w:r>
      <w:rPr>
        <w:rFonts w:hint="eastAsia"/>
        <w:b/>
      </w:rPr>
      <w:t>2025年第一季度报告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216F4C6A"/>
    <w:multiLevelType w:val="multilevel"/>
    <w:tmpl w:val="216F4C6A"/>
    <w:lvl w:ilvl="0" w:tentative="0">
      <w:start w:val="1"/>
      <w:numFmt w:val="chineseCountingThousand"/>
      <w:pStyle w:val="3"/>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D757A52"/>
    <w:multiLevelType w:val="multilevel"/>
    <w:tmpl w:val="3D757A52"/>
    <w:lvl w:ilvl="0" w:tentative="0">
      <w:start w:val="1"/>
      <w:numFmt w:val="chineseCountingThousand"/>
      <w:suff w:val="nothing"/>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911B86"/>
    <w:multiLevelType w:val="multilevel"/>
    <w:tmpl w:val="7C911B86"/>
    <w:lvl w:ilvl="0" w:tentative="0">
      <w:start w:val="1"/>
      <w:numFmt w:val="chineseCountingThousand"/>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3"/>
  </w:num>
  <w:num w:numId="4">
    <w:abstractNumId w:val="4"/>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RemovedBindingXPath" w:val="true"/>
  </w:docVars>
  <w:rsids>
    <w:rsidRoot w:val="00DD53DD"/>
    <w:rsid w:val="00032489"/>
    <w:rsid w:val="0003468A"/>
    <w:rsid w:val="00043F71"/>
    <w:rsid w:val="000732AF"/>
    <w:rsid w:val="000A6439"/>
    <w:rsid w:val="00104D3C"/>
    <w:rsid w:val="00114B28"/>
    <w:rsid w:val="001424D1"/>
    <w:rsid w:val="00177663"/>
    <w:rsid w:val="001846F2"/>
    <w:rsid w:val="001C6C65"/>
    <w:rsid w:val="001D7165"/>
    <w:rsid w:val="001F0247"/>
    <w:rsid w:val="001F0803"/>
    <w:rsid w:val="002B2CEE"/>
    <w:rsid w:val="002E3CDA"/>
    <w:rsid w:val="003018CF"/>
    <w:rsid w:val="003306A5"/>
    <w:rsid w:val="003618AA"/>
    <w:rsid w:val="00372373"/>
    <w:rsid w:val="00386F24"/>
    <w:rsid w:val="004528F2"/>
    <w:rsid w:val="004605ED"/>
    <w:rsid w:val="00492058"/>
    <w:rsid w:val="004C2207"/>
    <w:rsid w:val="004D747C"/>
    <w:rsid w:val="005B45D4"/>
    <w:rsid w:val="005C022A"/>
    <w:rsid w:val="005D022D"/>
    <w:rsid w:val="005D75E1"/>
    <w:rsid w:val="005E0347"/>
    <w:rsid w:val="00612A20"/>
    <w:rsid w:val="00694172"/>
    <w:rsid w:val="00695E6F"/>
    <w:rsid w:val="006B0F0C"/>
    <w:rsid w:val="006C5765"/>
    <w:rsid w:val="006C780A"/>
    <w:rsid w:val="006D0FB0"/>
    <w:rsid w:val="006D62D3"/>
    <w:rsid w:val="006E0C6D"/>
    <w:rsid w:val="006E4367"/>
    <w:rsid w:val="006E5415"/>
    <w:rsid w:val="007027B4"/>
    <w:rsid w:val="0074560E"/>
    <w:rsid w:val="007A2292"/>
    <w:rsid w:val="00804176"/>
    <w:rsid w:val="008779BB"/>
    <w:rsid w:val="008D3A08"/>
    <w:rsid w:val="00903CE8"/>
    <w:rsid w:val="009435FC"/>
    <w:rsid w:val="00957422"/>
    <w:rsid w:val="00971AA7"/>
    <w:rsid w:val="009E48E5"/>
    <w:rsid w:val="00A07A0B"/>
    <w:rsid w:val="00A246DA"/>
    <w:rsid w:val="00A37155"/>
    <w:rsid w:val="00A47C60"/>
    <w:rsid w:val="00A67ADD"/>
    <w:rsid w:val="00A82BC8"/>
    <w:rsid w:val="00AB1DAD"/>
    <w:rsid w:val="00AB7268"/>
    <w:rsid w:val="00B26194"/>
    <w:rsid w:val="00B9440F"/>
    <w:rsid w:val="00B95725"/>
    <w:rsid w:val="00BD6959"/>
    <w:rsid w:val="00BF3E52"/>
    <w:rsid w:val="00C26DC5"/>
    <w:rsid w:val="00C30E94"/>
    <w:rsid w:val="00C34DE0"/>
    <w:rsid w:val="00C81F99"/>
    <w:rsid w:val="00CC620B"/>
    <w:rsid w:val="00CF78C9"/>
    <w:rsid w:val="00D60839"/>
    <w:rsid w:val="00D87AF6"/>
    <w:rsid w:val="00D975D5"/>
    <w:rsid w:val="00DC7FF2"/>
    <w:rsid w:val="00DD53DD"/>
    <w:rsid w:val="00E150DB"/>
    <w:rsid w:val="00E32F95"/>
    <w:rsid w:val="00EA3BEA"/>
    <w:rsid w:val="00EE078C"/>
    <w:rsid w:val="00EE2D14"/>
    <w:rsid w:val="00EE7BD8"/>
    <w:rsid w:val="00EF2CB7"/>
    <w:rsid w:val="00F10044"/>
    <w:rsid w:val="00F136BC"/>
    <w:rsid w:val="00F23081"/>
    <w:rsid w:val="00F307C4"/>
    <w:rsid w:val="00F50D64"/>
    <w:rsid w:val="00F61EF8"/>
    <w:rsid w:val="00F85EDD"/>
    <w:rsid w:val="00FB3E96"/>
    <w:rsid w:val="00FB4CD8"/>
    <w:rsid w:val="06BB5C26"/>
    <w:rsid w:val="2C9500F1"/>
    <w:rsid w:val="651D5A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color w:val="000000"/>
      <w:sz w:val="21"/>
      <w:szCs w:val="21"/>
      <w:lang w:val="en-US" w:eastAsia="zh-CN" w:bidi="ar-SA"/>
    </w:rPr>
  </w:style>
  <w:style w:type="paragraph" w:styleId="2">
    <w:name w:val="heading 1"/>
    <w:basedOn w:val="1"/>
    <w:next w:val="1"/>
    <w:link w:val="45"/>
    <w:qFormat/>
    <w:uiPriority w:val="99"/>
    <w:pPr>
      <w:keepNext/>
      <w:keepLines/>
      <w:widowControl w:val="0"/>
      <w:adjustRightInd w:val="0"/>
      <w:spacing w:before="340" w:after="330" w:line="578" w:lineRule="atLeast"/>
      <w:outlineLvl w:val="0"/>
    </w:pPr>
    <w:rPr>
      <w:b/>
      <w:kern w:val="44"/>
      <w:sz w:val="44"/>
    </w:rPr>
  </w:style>
  <w:style w:type="paragraph" w:styleId="3">
    <w:name w:val="heading 2"/>
    <w:basedOn w:val="1"/>
    <w:next w:val="1"/>
    <w:link w:val="98"/>
    <w:autoRedefine/>
    <w:qFormat/>
    <w:uiPriority w:val="0"/>
    <w:pPr>
      <w:keepNext/>
      <w:keepLines/>
      <w:widowControl w:val="0"/>
      <w:numPr>
        <w:ilvl w:val="0"/>
        <w:numId w:val="1"/>
      </w:numPr>
      <w:tabs>
        <w:tab w:val="left" w:pos="546"/>
      </w:tabs>
      <w:adjustRightInd w:val="0"/>
      <w:spacing w:before="60" w:line="360" w:lineRule="auto"/>
      <w:outlineLvl w:val="1"/>
    </w:pPr>
  </w:style>
  <w:style w:type="paragraph" w:styleId="4">
    <w:name w:val="heading 3"/>
    <w:basedOn w:val="1"/>
    <w:next w:val="1"/>
    <w:link w:val="47"/>
    <w:qFormat/>
    <w:uiPriority w:val="9"/>
    <w:pPr>
      <w:keepNext/>
      <w:keepLines/>
      <w:widowControl w:val="0"/>
      <w:adjustRightInd w:val="0"/>
      <w:spacing w:after="120" w:line="480" w:lineRule="atLeast"/>
      <w:outlineLvl w:val="2"/>
    </w:pPr>
  </w:style>
  <w:style w:type="paragraph" w:styleId="5">
    <w:name w:val="heading 4"/>
    <w:basedOn w:val="1"/>
    <w:next w:val="1"/>
    <w:link w:val="48"/>
    <w:qFormat/>
    <w:uiPriority w:val="9"/>
    <w:pPr>
      <w:keepNext/>
      <w:keepLines/>
      <w:widowControl w:val="0"/>
      <w:numPr>
        <w:ilvl w:val="3"/>
        <w:numId w:val="2"/>
      </w:numPr>
      <w:adjustRightInd w:val="0"/>
      <w:spacing w:before="280" w:after="290" w:line="376" w:lineRule="atLeast"/>
      <w:outlineLvl w:val="3"/>
    </w:pPr>
    <w:rPr>
      <w:rFonts w:ascii="Arial" w:hAnsi="Arial" w:eastAsia="黑体"/>
      <w:b/>
      <w:sz w:val="28"/>
    </w:rPr>
  </w:style>
  <w:style w:type="paragraph" w:styleId="6">
    <w:name w:val="heading 5"/>
    <w:basedOn w:val="1"/>
    <w:next w:val="1"/>
    <w:link w:val="49"/>
    <w:qFormat/>
    <w:uiPriority w:val="9"/>
    <w:pPr>
      <w:keepNext/>
      <w:keepLines/>
      <w:widowControl w:val="0"/>
      <w:numPr>
        <w:ilvl w:val="4"/>
        <w:numId w:val="2"/>
      </w:numPr>
      <w:adjustRightInd w:val="0"/>
      <w:spacing w:before="280" w:after="290" w:line="376" w:lineRule="atLeast"/>
      <w:outlineLvl w:val="4"/>
    </w:pPr>
    <w:rPr>
      <w:b/>
      <w:sz w:val="28"/>
    </w:rPr>
  </w:style>
  <w:style w:type="paragraph" w:styleId="7">
    <w:name w:val="heading 6"/>
    <w:basedOn w:val="1"/>
    <w:next w:val="1"/>
    <w:link w:val="50"/>
    <w:qFormat/>
    <w:uiPriority w:val="9"/>
    <w:pPr>
      <w:keepNext/>
      <w:keepLines/>
      <w:widowControl w:val="0"/>
      <w:numPr>
        <w:ilvl w:val="5"/>
        <w:numId w:val="2"/>
      </w:numPr>
      <w:adjustRightInd w:val="0"/>
      <w:spacing w:before="240" w:after="64" w:line="320" w:lineRule="atLeast"/>
      <w:outlineLvl w:val="5"/>
    </w:pPr>
    <w:rPr>
      <w:rFonts w:ascii="Arial" w:hAnsi="Arial" w:eastAsia="黑体"/>
      <w:b/>
      <w:sz w:val="24"/>
    </w:rPr>
  </w:style>
  <w:style w:type="paragraph" w:styleId="8">
    <w:name w:val="heading 7"/>
    <w:basedOn w:val="1"/>
    <w:next w:val="1"/>
    <w:link w:val="51"/>
    <w:qFormat/>
    <w:uiPriority w:val="9"/>
    <w:pPr>
      <w:keepNext/>
      <w:keepLines/>
      <w:widowControl w:val="0"/>
      <w:numPr>
        <w:ilvl w:val="6"/>
        <w:numId w:val="2"/>
      </w:numPr>
      <w:adjustRightInd w:val="0"/>
      <w:spacing w:before="240" w:after="64" w:line="320" w:lineRule="atLeast"/>
      <w:outlineLvl w:val="6"/>
    </w:pPr>
    <w:rPr>
      <w:b/>
      <w:sz w:val="24"/>
    </w:rPr>
  </w:style>
  <w:style w:type="paragraph" w:styleId="9">
    <w:name w:val="heading 8"/>
    <w:basedOn w:val="1"/>
    <w:next w:val="1"/>
    <w:link w:val="52"/>
    <w:qFormat/>
    <w:uiPriority w:val="0"/>
    <w:pPr>
      <w:keepNext/>
      <w:keepLines/>
      <w:widowControl w:val="0"/>
      <w:numPr>
        <w:ilvl w:val="7"/>
        <w:numId w:val="2"/>
      </w:numPr>
      <w:adjustRightInd w:val="0"/>
      <w:spacing w:before="240" w:after="64" w:line="320" w:lineRule="atLeast"/>
      <w:outlineLvl w:val="7"/>
    </w:pPr>
    <w:rPr>
      <w:rFonts w:ascii="Arial" w:hAnsi="Arial" w:eastAsia="黑体"/>
      <w:sz w:val="24"/>
    </w:rPr>
  </w:style>
  <w:style w:type="paragraph" w:styleId="10">
    <w:name w:val="heading 9"/>
    <w:basedOn w:val="1"/>
    <w:next w:val="1"/>
    <w:link w:val="53"/>
    <w:qFormat/>
    <w:uiPriority w:val="0"/>
    <w:pPr>
      <w:keepNext/>
      <w:keepLines/>
      <w:widowControl w:val="0"/>
      <w:numPr>
        <w:ilvl w:val="8"/>
        <w:numId w:val="2"/>
      </w:numPr>
      <w:adjustRightInd w:val="0"/>
      <w:spacing w:before="240" w:after="64" w:line="320" w:lineRule="atLeast"/>
      <w:outlineLvl w:val="8"/>
    </w:pPr>
    <w:rPr>
      <w:rFonts w:ascii="Arial" w:hAnsi="Arial" w:eastAsia="黑体"/>
      <w:sz w:val="24"/>
    </w:rPr>
  </w:style>
  <w:style w:type="character" w:default="1" w:styleId="40">
    <w:name w:val="Default Paragraph Font"/>
    <w:semiHidden/>
    <w:unhideWhenUsed/>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widowControl w:val="0"/>
      <w:ind w:left="2520" w:leftChars="1200"/>
      <w:jc w:val="both"/>
    </w:pPr>
    <w:rPr>
      <w:rFonts w:asciiTheme="minorHAnsi" w:hAnsiTheme="minorHAnsi" w:eastAsiaTheme="minorEastAsia" w:cstheme="minorBidi"/>
      <w:color w:val="auto"/>
      <w:kern w:val="2"/>
      <w:szCs w:val="22"/>
    </w:rPr>
  </w:style>
  <w:style w:type="paragraph" w:styleId="12">
    <w:name w:val="Note Heading"/>
    <w:basedOn w:val="1"/>
    <w:next w:val="1"/>
    <w:link w:val="65"/>
    <w:qFormat/>
    <w:uiPriority w:val="99"/>
    <w:pPr>
      <w:widowControl w:val="0"/>
      <w:jc w:val="center"/>
    </w:pPr>
    <w:rPr>
      <w:rFonts w:ascii="Times New Roman" w:hAnsi="Times New Roman"/>
      <w:color w:val="auto"/>
      <w:kern w:val="2"/>
    </w:rPr>
  </w:style>
  <w:style w:type="paragraph" w:styleId="13">
    <w:name w:val="Normal Indent"/>
    <w:basedOn w:val="1"/>
    <w:qFormat/>
    <w:uiPriority w:val="0"/>
    <w:pPr>
      <w:widowControl w:val="0"/>
      <w:ind w:firstLine="420" w:firstLineChars="200"/>
      <w:jc w:val="both"/>
    </w:pPr>
    <w:rPr>
      <w:rFonts w:ascii="Times New Roman" w:hAnsi="Times New Roman"/>
      <w:color w:val="auto"/>
      <w:kern w:val="2"/>
    </w:rPr>
  </w:style>
  <w:style w:type="paragraph" w:styleId="14">
    <w:name w:val="Document Map"/>
    <w:basedOn w:val="1"/>
    <w:link w:val="79"/>
    <w:semiHidden/>
    <w:qFormat/>
    <w:uiPriority w:val="99"/>
    <w:pPr>
      <w:shd w:val="clear" w:color="auto" w:fill="000080"/>
    </w:pPr>
  </w:style>
  <w:style w:type="paragraph" w:styleId="15">
    <w:name w:val="toa heading"/>
    <w:basedOn w:val="1"/>
    <w:next w:val="1"/>
    <w:semiHidden/>
    <w:qFormat/>
    <w:uiPriority w:val="0"/>
    <w:pPr>
      <w:widowControl w:val="0"/>
      <w:spacing w:before="120"/>
      <w:jc w:val="both"/>
    </w:pPr>
    <w:rPr>
      <w:rFonts w:ascii="Arial" w:hAnsi="Arial"/>
      <w:b/>
      <w:bCs/>
      <w:color w:val="auto"/>
      <w:kern w:val="2"/>
    </w:rPr>
  </w:style>
  <w:style w:type="paragraph" w:styleId="16">
    <w:name w:val="annotation text"/>
    <w:basedOn w:val="1"/>
    <w:link w:val="67"/>
    <w:qFormat/>
    <w:uiPriority w:val="0"/>
  </w:style>
  <w:style w:type="paragraph" w:styleId="17">
    <w:name w:val="Salutation"/>
    <w:basedOn w:val="1"/>
    <w:next w:val="1"/>
    <w:link w:val="64"/>
    <w:qFormat/>
    <w:uiPriority w:val="99"/>
    <w:pPr>
      <w:widowControl w:val="0"/>
      <w:jc w:val="both"/>
    </w:pPr>
    <w:rPr>
      <w:rFonts w:ascii="Times New Roman" w:hAnsi="Times New Roman"/>
      <w:color w:val="auto"/>
      <w:kern w:val="2"/>
    </w:rPr>
  </w:style>
  <w:style w:type="paragraph" w:styleId="18">
    <w:name w:val="List Bullet 3"/>
    <w:basedOn w:val="1"/>
    <w:qFormat/>
    <w:uiPriority w:val="0"/>
    <w:pPr>
      <w:widowControl w:val="0"/>
      <w:tabs>
        <w:tab w:val="left" w:pos="1200"/>
      </w:tabs>
      <w:jc w:val="both"/>
    </w:pPr>
    <w:rPr>
      <w:rFonts w:ascii="Times New Roman" w:hAnsi="Times New Roman"/>
      <w:color w:val="auto"/>
      <w:kern w:val="2"/>
    </w:rPr>
  </w:style>
  <w:style w:type="paragraph" w:styleId="19">
    <w:name w:val="Body Text"/>
    <w:basedOn w:val="1"/>
    <w:link w:val="73"/>
    <w:qFormat/>
    <w:uiPriority w:val="99"/>
    <w:pPr>
      <w:widowControl w:val="0"/>
      <w:spacing w:after="120"/>
      <w:jc w:val="both"/>
    </w:pPr>
    <w:rPr>
      <w:rFonts w:ascii="Times New Roman" w:hAnsi="Times New Roman"/>
      <w:color w:val="auto"/>
      <w:kern w:val="2"/>
    </w:rPr>
  </w:style>
  <w:style w:type="paragraph" w:styleId="20">
    <w:name w:val="toc 5"/>
    <w:basedOn w:val="1"/>
    <w:next w:val="1"/>
    <w:autoRedefine/>
    <w:unhideWhenUsed/>
    <w:qFormat/>
    <w:uiPriority w:val="39"/>
    <w:pPr>
      <w:widowControl w:val="0"/>
      <w:ind w:left="1680" w:leftChars="800"/>
      <w:jc w:val="both"/>
    </w:pPr>
    <w:rPr>
      <w:rFonts w:asciiTheme="minorHAnsi" w:hAnsiTheme="minorHAnsi" w:eastAsiaTheme="minorEastAsia" w:cstheme="minorBidi"/>
      <w:color w:val="auto"/>
      <w:kern w:val="2"/>
      <w:szCs w:val="22"/>
    </w:rPr>
  </w:style>
  <w:style w:type="paragraph" w:styleId="21">
    <w:name w:val="toc 3"/>
    <w:basedOn w:val="1"/>
    <w:next w:val="1"/>
    <w:autoRedefine/>
    <w:unhideWhenUsed/>
    <w:qFormat/>
    <w:uiPriority w:val="39"/>
    <w:pPr>
      <w:spacing w:after="100" w:line="276" w:lineRule="auto"/>
      <w:ind w:left="440"/>
    </w:pPr>
    <w:rPr>
      <w:rFonts w:ascii="Calibri" w:hAnsi="Calibri"/>
      <w:color w:val="auto"/>
      <w:sz w:val="22"/>
      <w:szCs w:val="22"/>
    </w:rPr>
  </w:style>
  <w:style w:type="paragraph" w:styleId="22">
    <w:name w:val="Plain Text"/>
    <w:basedOn w:val="1"/>
    <w:link w:val="71"/>
    <w:uiPriority w:val="0"/>
    <w:pPr>
      <w:widowControl w:val="0"/>
      <w:jc w:val="both"/>
    </w:pPr>
    <w:rPr>
      <w:rFonts w:hint="eastAsia" w:hAnsi="Courier New"/>
      <w:kern w:val="2"/>
      <w:sz w:val="28"/>
    </w:rPr>
  </w:style>
  <w:style w:type="paragraph" w:styleId="23">
    <w:name w:val="toc 8"/>
    <w:basedOn w:val="1"/>
    <w:next w:val="1"/>
    <w:autoRedefine/>
    <w:unhideWhenUsed/>
    <w:qFormat/>
    <w:uiPriority w:val="39"/>
    <w:pPr>
      <w:widowControl w:val="0"/>
      <w:ind w:left="2940" w:leftChars="1400"/>
      <w:jc w:val="both"/>
    </w:pPr>
    <w:rPr>
      <w:rFonts w:asciiTheme="minorHAnsi" w:hAnsiTheme="minorHAnsi" w:eastAsiaTheme="minorEastAsia" w:cstheme="minorBidi"/>
      <w:color w:val="auto"/>
      <w:kern w:val="2"/>
      <w:szCs w:val="22"/>
    </w:rPr>
  </w:style>
  <w:style w:type="paragraph" w:styleId="24">
    <w:name w:val="Date"/>
    <w:basedOn w:val="1"/>
    <w:next w:val="1"/>
    <w:link w:val="63"/>
    <w:unhideWhenUsed/>
    <w:qFormat/>
    <w:uiPriority w:val="99"/>
    <w:pPr>
      <w:ind w:left="100" w:leftChars="2500"/>
    </w:pPr>
  </w:style>
  <w:style w:type="paragraph" w:styleId="25">
    <w:name w:val="endnote text"/>
    <w:basedOn w:val="1"/>
    <w:link w:val="82"/>
    <w:semiHidden/>
    <w:unhideWhenUsed/>
    <w:uiPriority w:val="99"/>
    <w:pPr>
      <w:snapToGrid w:val="0"/>
    </w:pPr>
    <w:rPr>
      <w:rFonts w:cs="宋体"/>
      <w:color w:val="auto"/>
      <w:szCs w:val="24"/>
    </w:rPr>
  </w:style>
  <w:style w:type="paragraph" w:styleId="26">
    <w:name w:val="Balloon Text"/>
    <w:basedOn w:val="1"/>
    <w:link w:val="68"/>
    <w:qFormat/>
    <w:uiPriority w:val="99"/>
    <w:rPr>
      <w:sz w:val="18"/>
      <w:szCs w:val="18"/>
    </w:rPr>
  </w:style>
  <w:style w:type="paragraph" w:styleId="27">
    <w:name w:val="footer"/>
    <w:basedOn w:val="1"/>
    <w:link w:val="59"/>
    <w:qFormat/>
    <w:uiPriority w:val="99"/>
    <w:pPr>
      <w:tabs>
        <w:tab w:val="center" w:pos="4153"/>
        <w:tab w:val="right" w:pos="8306"/>
      </w:tabs>
      <w:snapToGrid w:val="0"/>
    </w:pPr>
    <w:rPr>
      <w:sz w:val="18"/>
      <w:szCs w:val="18"/>
    </w:rPr>
  </w:style>
  <w:style w:type="paragraph" w:styleId="28">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unhideWhenUsed/>
    <w:qFormat/>
    <w:uiPriority w:val="39"/>
  </w:style>
  <w:style w:type="paragraph" w:styleId="30">
    <w:name w:val="toc 4"/>
    <w:basedOn w:val="1"/>
    <w:next w:val="1"/>
    <w:autoRedefine/>
    <w:unhideWhenUsed/>
    <w:qFormat/>
    <w:uiPriority w:val="39"/>
    <w:pPr>
      <w:widowControl w:val="0"/>
      <w:ind w:left="1260" w:leftChars="600"/>
      <w:jc w:val="both"/>
    </w:pPr>
    <w:rPr>
      <w:rFonts w:asciiTheme="minorHAnsi" w:hAnsiTheme="minorHAnsi" w:eastAsiaTheme="minorEastAsia" w:cstheme="minorBidi"/>
      <w:color w:val="auto"/>
      <w:kern w:val="2"/>
      <w:szCs w:val="22"/>
    </w:rPr>
  </w:style>
  <w:style w:type="paragraph" w:styleId="31">
    <w:name w:val="toc 6"/>
    <w:basedOn w:val="1"/>
    <w:next w:val="1"/>
    <w:autoRedefine/>
    <w:unhideWhenUsed/>
    <w:qFormat/>
    <w:uiPriority w:val="39"/>
    <w:pPr>
      <w:widowControl w:val="0"/>
      <w:ind w:left="2100" w:leftChars="1000"/>
      <w:jc w:val="both"/>
    </w:pPr>
    <w:rPr>
      <w:rFonts w:asciiTheme="minorHAnsi" w:hAnsiTheme="minorHAnsi" w:eastAsiaTheme="minorEastAsia" w:cstheme="minorBidi"/>
      <w:color w:val="auto"/>
      <w:kern w:val="2"/>
      <w:szCs w:val="22"/>
    </w:rPr>
  </w:style>
  <w:style w:type="paragraph" w:styleId="32">
    <w:name w:val="toc 2"/>
    <w:basedOn w:val="1"/>
    <w:next w:val="1"/>
    <w:autoRedefine/>
    <w:unhideWhenUsed/>
    <w:qFormat/>
    <w:uiPriority w:val="39"/>
    <w:pPr>
      <w:tabs>
        <w:tab w:val="right" w:leader="dot" w:pos="8296"/>
      </w:tabs>
      <w:ind w:left="420" w:leftChars="200"/>
      <w:jc w:val="center"/>
    </w:pPr>
    <w:rPr>
      <w:b/>
      <w:sz w:val="32"/>
      <w:szCs w:val="32"/>
    </w:rPr>
  </w:style>
  <w:style w:type="paragraph" w:styleId="33">
    <w:name w:val="toc 9"/>
    <w:basedOn w:val="1"/>
    <w:next w:val="1"/>
    <w:autoRedefine/>
    <w:unhideWhenUsed/>
    <w:qFormat/>
    <w:uiPriority w:val="39"/>
    <w:pPr>
      <w:widowControl w:val="0"/>
      <w:ind w:left="3360" w:leftChars="1600"/>
      <w:jc w:val="both"/>
    </w:pPr>
    <w:rPr>
      <w:rFonts w:asciiTheme="minorHAnsi" w:hAnsiTheme="minorHAnsi" w:eastAsiaTheme="minorEastAsia" w:cstheme="minorBidi"/>
      <w:color w:val="auto"/>
      <w:kern w:val="2"/>
      <w:szCs w:val="22"/>
    </w:rPr>
  </w:style>
  <w:style w:type="paragraph" w:styleId="34">
    <w:name w:val="Normal (Web)"/>
    <w:basedOn w:val="1"/>
    <w:qFormat/>
    <w:uiPriority w:val="99"/>
    <w:pPr>
      <w:spacing w:before="100" w:beforeAutospacing="1" w:after="100" w:afterAutospacing="1"/>
    </w:pPr>
    <w:rPr>
      <w:rFonts w:cs="宋体"/>
      <w:color w:val="auto"/>
      <w:sz w:val="24"/>
      <w:szCs w:val="24"/>
    </w:rPr>
  </w:style>
  <w:style w:type="paragraph" w:styleId="35">
    <w:name w:val="index 1"/>
    <w:basedOn w:val="1"/>
    <w:next w:val="1"/>
    <w:autoRedefine/>
    <w:semiHidden/>
    <w:qFormat/>
    <w:uiPriority w:val="0"/>
  </w:style>
  <w:style w:type="paragraph" w:styleId="36">
    <w:name w:val="Title"/>
    <w:basedOn w:val="1"/>
    <w:next w:val="1"/>
    <w:link w:val="80"/>
    <w:qFormat/>
    <w:uiPriority w:val="10"/>
    <w:pPr>
      <w:widowControl w:val="0"/>
      <w:spacing w:before="240" w:after="60"/>
      <w:jc w:val="center"/>
      <w:outlineLvl w:val="0"/>
    </w:pPr>
    <w:rPr>
      <w:rFonts w:asciiTheme="majorHAnsi" w:hAnsiTheme="majorHAnsi" w:cstheme="majorBidi"/>
      <w:b/>
      <w:bCs/>
      <w:color w:val="auto"/>
      <w:kern w:val="2"/>
      <w:sz w:val="32"/>
      <w:szCs w:val="32"/>
    </w:rPr>
  </w:style>
  <w:style w:type="paragraph" w:styleId="37">
    <w:name w:val="annotation subject"/>
    <w:basedOn w:val="16"/>
    <w:next w:val="16"/>
    <w:link w:val="70"/>
    <w:qFormat/>
    <w:uiPriority w:val="99"/>
    <w:rPr>
      <w:b/>
      <w:bCs/>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bCs/>
    </w:rPr>
  </w:style>
  <w:style w:type="character" w:styleId="42">
    <w:name w:val="endnote reference"/>
    <w:basedOn w:val="40"/>
    <w:semiHidden/>
    <w:unhideWhenUsed/>
    <w:qFormat/>
    <w:uiPriority w:val="99"/>
    <w:rPr>
      <w:vertAlign w:val="superscript"/>
    </w:rPr>
  </w:style>
  <w:style w:type="character" w:styleId="43">
    <w:name w:val="Hyperlink"/>
    <w:basedOn w:val="40"/>
    <w:unhideWhenUsed/>
    <w:qFormat/>
    <w:uiPriority w:val="99"/>
    <w:rPr>
      <w:color w:val="0000FF" w:themeColor="hyperlink"/>
      <w:u w:val="single"/>
      <w14:textFill>
        <w14:solidFill>
          <w14:schemeClr w14:val="hlink"/>
        </w14:solidFill>
      </w14:textFill>
    </w:rPr>
  </w:style>
  <w:style w:type="character" w:styleId="44">
    <w:name w:val="annotation reference"/>
    <w:basedOn w:val="40"/>
    <w:qFormat/>
    <w:uiPriority w:val="99"/>
    <w:rPr>
      <w:sz w:val="21"/>
      <w:szCs w:val="21"/>
    </w:rPr>
  </w:style>
  <w:style w:type="character" w:customStyle="1" w:styleId="45">
    <w:name w:val="标题 1 字符"/>
    <w:basedOn w:val="40"/>
    <w:link w:val="2"/>
    <w:qFormat/>
    <w:uiPriority w:val="99"/>
    <w:rPr>
      <w:rFonts w:ascii="宋体" w:hAnsi="宋体"/>
      <w:b/>
      <w:color w:val="000000"/>
      <w:kern w:val="44"/>
      <w:sz w:val="44"/>
    </w:rPr>
  </w:style>
  <w:style w:type="character" w:customStyle="1" w:styleId="46">
    <w:name w:val="标题 2 字符"/>
    <w:basedOn w:val="40"/>
    <w:qFormat/>
    <w:uiPriority w:val="0"/>
    <w:rPr>
      <w:rFonts w:ascii="宋体" w:hAnsi="宋体"/>
      <w:color w:val="000000"/>
      <w:sz w:val="21"/>
      <w:szCs w:val="21"/>
    </w:rPr>
  </w:style>
  <w:style w:type="character" w:customStyle="1" w:styleId="47">
    <w:name w:val="标题 3 字符"/>
    <w:basedOn w:val="40"/>
    <w:link w:val="4"/>
    <w:qFormat/>
    <w:uiPriority w:val="9"/>
    <w:rPr>
      <w:rFonts w:ascii="宋体" w:hAnsi="宋体"/>
      <w:color w:val="000000"/>
      <w:sz w:val="21"/>
    </w:rPr>
  </w:style>
  <w:style w:type="character" w:customStyle="1" w:styleId="48">
    <w:name w:val="标题 4 字符"/>
    <w:basedOn w:val="40"/>
    <w:link w:val="5"/>
    <w:qFormat/>
    <w:uiPriority w:val="9"/>
    <w:rPr>
      <w:rFonts w:ascii="Arial" w:hAnsi="Arial" w:eastAsia="黑体"/>
      <w:b/>
      <w:color w:val="000000"/>
      <w:sz w:val="28"/>
    </w:rPr>
  </w:style>
  <w:style w:type="character" w:customStyle="1" w:styleId="49">
    <w:name w:val="标题 5 字符"/>
    <w:basedOn w:val="40"/>
    <w:link w:val="6"/>
    <w:qFormat/>
    <w:uiPriority w:val="9"/>
    <w:rPr>
      <w:rFonts w:ascii="宋体" w:hAnsi="宋体"/>
      <w:b/>
      <w:color w:val="000000"/>
      <w:sz w:val="28"/>
    </w:rPr>
  </w:style>
  <w:style w:type="character" w:customStyle="1" w:styleId="50">
    <w:name w:val="标题 6 字符"/>
    <w:basedOn w:val="40"/>
    <w:link w:val="7"/>
    <w:qFormat/>
    <w:uiPriority w:val="9"/>
    <w:rPr>
      <w:rFonts w:ascii="Arial" w:hAnsi="Arial" w:eastAsia="黑体"/>
      <w:b/>
      <w:color w:val="000000"/>
      <w:sz w:val="24"/>
    </w:rPr>
  </w:style>
  <w:style w:type="character" w:customStyle="1" w:styleId="51">
    <w:name w:val="标题 7 字符"/>
    <w:basedOn w:val="40"/>
    <w:link w:val="8"/>
    <w:qFormat/>
    <w:uiPriority w:val="9"/>
    <w:rPr>
      <w:rFonts w:ascii="宋体" w:hAnsi="宋体"/>
      <w:b/>
      <w:color w:val="000000"/>
      <w:sz w:val="24"/>
    </w:rPr>
  </w:style>
  <w:style w:type="character" w:customStyle="1" w:styleId="52">
    <w:name w:val="标题 8 字符"/>
    <w:basedOn w:val="40"/>
    <w:link w:val="9"/>
    <w:qFormat/>
    <w:uiPriority w:val="0"/>
    <w:rPr>
      <w:rFonts w:ascii="Arial" w:hAnsi="Arial" w:eastAsia="黑体"/>
      <w:color w:val="000000"/>
      <w:sz w:val="24"/>
    </w:rPr>
  </w:style>
  <w:style w:type="character" w:customStyle="1" w:styleId="53">
    <w:name w:val="标题 9 字符"/>
    <w:basedOn w:val="40"/>
    <w:link w:val="10"/>
    <w:qFormat/>
    <w:uiPriority w:val="0"/>
    <w:rPr>
      <w:rFonts w:ascii="Arial" w:hAnsi="Arial" w:eastAsia="黑体"/>
      <w:color w:val="000000"/>
      <w:sz w:val="24"/>
    </w:rPr>
  </w:style>
  <w:style w:type="paragraph" w:customStyle="1" w:styleId="54">
    <w:name w:val="Char Char Char Char Char Char Char Char Char"/>
    <w:basedOn w:val="1"/>
    <w:autoRedefine/>
    <w:uiPriority w:val="0"/>
    <w:pPr>
      <w:widowControl w:val="0"/>
      <w:jc w:val="both"/>
    </w:pPr>
    <w:rPr>
      <w:rFonts w:ascii="Times New Roman" w:hAnsi="Times New Roman"/>
      <w:color w:val="auto"/>
      <w:kern w:val="2"/>
      <w:sz w:val="24"/>
      <w:szCs w:val="24"/>
    </w:rPr>
  </w:style>
  <w:style w:type="paragraph" w:customStyle="1" w:styleId="55">
    <w:name w:val="Char Char Char Char Char Char Char Char Char1"/>
    <w:basedOn w:val="1"/>
    <w:autoRedefine/>
    <w:uiPriority w:val="0"/>
    <w:pPr>
      <w:widowControl w:val="0"/>
      <w:tabs>
        <w:tab w:val="left" w:pos="315"/>
      </w:tabs>
      <w:ind w:left="315" w:hanging="315"/>
      <w:jc w:val="both"/>
    </w:pPr>
    <w:rPr>
      <w:rFonts w:ascii="Times New Roman" w:hAnsi="Times New Roman"/>
      <w:color w:val="auto"/>
      <w:kern w:val="2"/>
      <w:sz w:val="24"/>
      <w:szCs w:val="24"/>
    </w:rPr>
  </w:style>
  <w:style w:type="paragraph" w:customStyle="1" w:styleId="56">
    <w:name w:val="Char Char Char Char Char Char1 Char Char Char"/>
    <w:basedOn w:val="1"/>
    <w:uiPriority w:val="0"/>
    <w:pPr>
      <w:widowControl w:val="0"/>
      <w:autoSpaceDE w:val="0"/>
      <w:autoSpaceDN w:val="0"/>
      <w:adjustRightInd w:val="0"/>
      <w:textAlignment w:val="baseline"/>
    </w:pPr>
    <w:rPr>
      <w:rFonts w:ascii="Times New Roman" w:hAnsi="Times New Roman"/>
      <w:color w:val="auto"/>
      <w:kern w:val="2"/>
      <w:sz w:val="30"/>
    </w:rPr>
  </w:style>
  <w:style w:type="paragraph" w:customStyle="1" w:styleId="57">
    <w:name w:val="xl61"/>
    <w:basedOn w:val="1"/>
    <w:uiPriority w:val="99"/>
    <w:pPr>
      <w:spacing w:before="100" w:after="100"/>
      <w:jc w:val="right"/>
    </w:pPr>
    <w:rPr>
      <w:rFonts w:ascii="Arial Unicode MS" w:hAnsi="Times New Roman" w:eastAsia="Arial Unicode MS"/>
      <w:color w:val="auto"/>
      <w:sz w:val="18"/>
      <w:szCs w:val="18"/>
    </w:rPr>
  </w:style>
  <w:style w:type="character" w:customStyle="1" w:styleId="58">
    <w:name w:val="页眉 字符"/>
    <w:basedOn w:val="40"/>
    <w:link w:val="28"/>
    <w:uiPriority w:val="99"/>
    <w:rPr>
      <w:rFonts w:ascii="宋体" w:hAnsi="宋体"/>
      <w:color w:val="000000"/>
      <w:sz w:val="18"/>
      <w:szCs w:val="18"/>
    </w:rPr>
  </w:style>
  <w:style w:type="character" w:customStyle="1" w:styleId="59">
    <w:name w:val="页脚 字符"/>
    <w:basedOn w:val="40"/>
    <w:link w:val="27"/>
    <w:uiPriority w:val="99"/>
    <w:rPr>
      <w:rFonts w:ascii="宋体" w:hAnsi="宋体"/>
      <w:color w:val="000000"/>
      <w:sz w:val="18"/>
      <w:szCs w:val="18"/>
    </w:rPr>
  </w:style>
  <w:style w:type="character" w:customStyle="1" w:styleId="60">
    <w:name w:val="style61"/>
    <w:basedOn w:val="40"/>
    <w:qFormat/>
    <w:uiPriority w:val="0"/>
    <w:rPr>
      <w:b/>
      <w:bCs/>
      <w:sz w:val="24"/>
      <w:szCs w:val="24"/>
    </w:rPr>
  </w:style>
  <w:style w:type="character" w:styleId="61">
    <w:name w:val="Placeholder Text"/>
    <w:basedOn w:val="40"/>
    <w:semiHidden/>
    <w:uiPriority w:val="99"/>
    <w:rPr>
      <w:color w:val="auto"/>
    </w:rPr>
  </w:style>
  <w:style w:type="paragraph" w:styleId="62">
    <w:name w:val="List Paragraph"/>
    <w:basedOn w:val="1"/>
    <w:qFormat/>
    <w:uiPriority w:val="99"/>
    <w:pPr>
      <w:ind w:firstLine="420" w:firstLineChars="200"/>
    </w:pPr>
  </w:style>
  <w:style w:type="character" w:customStyle="1" w:styleId="63">
    <w:name w:val="日期 字符"/>
    <w:basedOn w:val="40"/>
    <w:link w:val="24"/>
    <w:uiPriority w:val="99"/>
    <w:rPr>
      <w:rFonts w:ascii="宋体" w:hAnsi="宋体"/>
      <w:color w:val="000000"/>
      <w:sz w:val="21"/>
    </w:rPr>
  </w:style>
  <w:style w:type="character" w:customStyle="1" w:styleId="64">
    <w:name w:val="称呼 字符"/>
    <w:basedOn w:val="40"/>
    <w:link w:val="17"/>
    <w:uiPriority w:val="99"/>
    <w:rPr>
      <w:rFonts w:ascii="Times New Roman" w:hAnsi="Times New Roman"/>
      <w:kern w:val="2"/>
      <w:sz w:val="21"/>
      <w:szCs w:val="21"/>
    </w:rPr>
  </w:style>
  <w:style w:type="character" w:customStyle="1" w:styleId="65">
    <w:name w:val="注释标题 字符"/>
    <w:basedOn w:val="40"/>
    <w:link w:val="12"/>
    <w:uiPriority w:val="99"/>
    <w:rPr>
      <w:rFonts w:ascii="Times New Roman" w:hAnsi="Times New Roman"/>
      <w:kern w:val="2"/>
      <w:sz w:val="21"/>
      <w:szCs w:val="21"/>
    </w:rPr>
  </w:style>
  <w:style w:type="paragraph" w:customStyle="1" w:styleId="66">
    <w:name w:val="TOC 标题1"/>
    <w:basedOn w:val="2"/>
    <w:next w:val="1"/>
    <w:qFormat/>
    <w:uiPriority w:val="3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67">
    <w:name w:val="批注文字 字符"/>
    <w:basedOn w:val="40"/>
    <w:link w:val="16"/>
    <w:qFormat/>
    <w:uiPriority w:val="99"/>
    <w:rPr>
      <w:rFonts w:ascii="宋体" w:hAnsi="宋体"/>
      <w:color w:val="000000"/>
      <w:sz w:val="21"/>
    </w:rPr>
  </w:style>
  <w:style w:type="character" w:customStyle="1" w:styleId="68">
    <w:name w:val="批注框文本 字符"/>
    <w:basedOn w:val="40"/>
    <w:link w:val="26"/>
    <w:uiPriority w:val="99"/>
    <w:rPr>
      <w:rFonts w:ascii="宋体" w:hAnsi="宋体"/>
      <w:color w:val="000000"/>
      <w:sz w:val="18"/>
      <w:szCs w:val="18"/>
    </w:rPr>
  </w:style>
  <w:style w:type="character" w:customStyle="1" w:styleId="69">
    <w:name w:val="notnullcss1"/>
    <w:basedOn w:val="40"/>
    <w:qFormat/>
    <w:uiPriority w:val="99"/>
    <w:rPr>
      <w:rFonts w:eastAsia="宋体" w:cs="Times New Roman"/>
      <w:color w:val="FF0000"/>
      <w:kern w:val="2"/>
      <w:sz w:val="24"/>
      <w:szCs w:val="24"/>
      <w:lang w:val="en-US" w:eastAsia="zh-CN" w:bidi="ar-SA"/>
    </w:rPr>
  </w:style>
  <w:style w:type="character" w:customStyle="1" w:styleId="70">
    <w:name w:val="批注主题 字符"/>
    <w:basedOn w:val="67"/>
    <w:link w:val="37"/>
    <w:uiPriority w:val="99"/>
    <w:rPr>
      <w:rFonts w:ascii="宋体" w:hAnsi="宋体"/>
      <w:b/>
      <w:bCs/>
      <w:color w:val="000000"/>
      <w:sz w:val="21"/>
    </w:rPr>
  </w:style>
  <w:style w:type="character" w:customStyle="1" w:styleId="71">
    <w:name w:val="纯文本 字符"/>
    <w:basedOn w:val="40"/>
    <w:link w:val="22"/>
    <w:qFormat/>
    <w:uiPriority w:val="0"/>
    <w:rPr>
      <w:rFonts w:ascii="宋体" w:hAnsi="Courier New"/>
      <w:color w:val="000000"/>
      <w:kern w:val="2"/>
      <w:sz w:val="28"/>
    </w:rPr>
  </w:style>
  <w:style w:type="character" w:customStyle="1" w:styleId="72">
    <w:name w:val="headline-content2"/>
    <w:basedOn w:val="40"/>
    <w:qFormat/>
    <w:uiPriority w:val="0"/>
    <w:rPr>
      <w:rFonts w:eastAsia="宋体" w:cs="Times New Roman"/>
      <w:kern w:val="2"/>
      <w:sz w:val="24"/>
      <w:szCs w:val="24"/>
      <w:lang w:val="en-US" w:eastAsia="zh-CN" w:bidi="ar-SA"/>
    </w:rPr>
  </w:style>
  <w:style w:type="character" w:customStyle="1" w:styleId="73">
    <w:name w:val="正文文本 字符"/>
    <w:basedOn w:val="40"/>
    <w:link w:val="19"/>
    <w:qFormat/>
    <w:uiPriority w:val="99"/>
    <w:rPr>
      <w:rFonts w:ascii="Times New Roman" w:hAnsi="Times New Roman"/>
      <w:kern w:val="2"/>
      <w:sz w:val="21"/>
      <w:szCs w:val="21"/>
    </w:rPr>
  </w:style>
  <w:style w:type="paragraph" w:customStyle="1" w:styleId="74">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75">
    <w:name w:val="标题5"/>
    <w:basedOn w:val="1"/>
    <w:qFormat/>
    <w:uiPriority w:val="0"/>
    <w:pPr>
      <w:keepNext/>
      <w:keepLines/>
      <w:widowControl w:val="0"/>
      <w:spacing w:before="60" w:after="60"/>
      <w:ind w:hanging="420" w:hangingChars="200"/>
      <w:jc w:val="both"/>
      <w:outlineLvl w:val="4"/>
    </w:pPr>
    <w:rPr>
      <w:b/>
      <w:bCs/>
      <w:color w:val="auto"/>
      <w:kern w:val="2"/>
    </w:rPr>
  </w:style>
  <w:style w:type="paragraph" w:customStyle="1" w:styleId="76">
    <w:name w:val="修订1"/>
    <w:hidden/>
    <w:semiHidden/>
    <w:qFormat/>
    <w:uiPriority w:val="99"/>
    <w:rPr>
      <w:rFonts w:ascii="Calibri" w:hAnsi="Calibri" w:eastAsia="宋体" w:cs="Times New Roman"/>
      <w:kern w:val="2"/>
      <w:sz w:val="21"/>
      <w:szCs w:val="22"/>
      <w:lang w:val="en-US" w:eastAsia="zh-CN" w:bidi="ar-SA"/>
    </w:rPr>
  </w:style>
  <w:style w:type="character" w:customStyle="1" w:styleId="77">
    <w:name w:val="正文的样式 Char"/>
    <w:basedOn w:val="40"/>
    <w:link w:val="78"/>
    <w:qFormat/>
    <w:uiPriority w:val="0"/>
    <w:rPr>
      <w:kern w:val="2"/>
      <w:sz w:val="21"/>
      <w:szCs w:val="24"/>
    </w:rPr>
  </w:style>
  <w:style w:type="paragraph" w:customStyle="1" w:styleId="78">
    <w:name w:val="正文的样式"/>
    <w:basedOn w:val="1"/>
    <w:link w:val="77"/>
    <w:qFormat/>
    <w:uiPriority w:val="0"/>
    <w:pPr>
      <w:widowControl w:val="0"/>
      <w:spacing w:before="100" w:after="100"/>
      <w:jc w:val="both"/>
    </w:pPr>
    <w:rPr>
      <w:rFonts w:ascii="Calibri" w:hAnsi="Calibri"/>
      <w:color w:val="auto"/>
      <w:kern w:val="2"/>
      <w:szCs w:val="24"/>
    </w:rPr>
  </w:style>
  <w:style w:type="character" w:customStyle="1" w:styleId="79">
    <w:name w:val="文档结构图 字符"/>
    <w:basedOn w:val="40"/>
    <w:link w:val="14"/>
    <w:semiHidden/>
    <w:qFormat/>
    <w:uiPriority w:val="99"/>
    <w:rPr>
      <w:rFonts w:ascii="宋体" w:hAnsi="宋体"/>
      <w:color w:val="000000"/>
      <w:sz w:val="21"/>
      <w:shd w:val="clear" w:color="auto" w:fill="000080"/>
    </w:rPr>
  </w:style>
  <w:style w:type="character" w:customStyle="1" w:styleId="80">
    <w:name w:val="标题 字符"/>
    <w:basedOn w:val="40"/>
    <w:link w:val="36"/>
    <w:qFormat/>
    <w:uiPriority w:val="10"/>
    <w:rPr>
      <w:rFonts w:asciiTheme="majorHAnsi" w:hAnsiTheme="majorHAnsi" w:cstheme="majorBidi"/>
      <w:b/>
      <w:bCs/>
      <w:kern w:val="2"/>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尾注文本 字符"/>
    <w:basedOn w:val="40"/>
    <w:link w:val="25"/>
    <w:semiHidden/>
    <w:qFormat/>
    <w:uiPriority w:val="99"/>
    <w:rPr>
      <w:rFonts w:ascii="宋体" w:hAnsi="宋体" w:cs="宋体"/>
      <w:sz w:val="21"/>
      <w:szCs w:val="24"/>
    </w:rPr>
  </w:style>
  <w:style w:type="character" w:customStyle="1" w:styleId="83">
    <w:name w:val="批注主题 Char1"/>
    <w:basedOn w:val="67"/>
    <w:semiHidden/>
    <w:qFormat/>
    <w:uiPriority w:val="99"/>
    <w:rPr>
      <w:rFonts w:ascii="宋体" w:hAnsi="宋体"/>
      <w:b/>
      <w:bCs/>
      <w:color w:val="000000"/>
      <w:sz w:val="21"/>
    </w:rPr>
  </w:style>
  <w:style w:type="character" w:customStyle="1" w:styleId="84">
    <w:name w:val="span_"/>
    <w:basedOn w:val="40"/>
    <w:qFormat/>
    <w:uiPriority w:val="0"/>
  </w:style>
  <w:style w:type="paragraph" w:customStyle="1" w:styleId="85">
    <w:name w:val="标题  3"/>
    <w:basedOn w:val="1"/>
    <w:next w:val="1"/>
    <w:link w:val="86"/>
    <w:qFormat/>
    <w:uiPriority w:val="0"/>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86">
    <w:name w:val="标题  3 Char"/>
    <w:basedOn w:val="40"/>
    <w:link w:val="85"/>
    <w:qFormat/>
    <w:uiPriority w:val="0"/>
    <w:rPr>
      <w:rFonts w:ascii="Times New Roman" w:hAnsi="Times New Roman"/>
      <w:b/>
      <w:kern w:val="2"/>
      <w:sz w:val="21"/>
      <w:szCs w:val="24"/>
    </w:rPr>
  </w:style>
  <w:style w:type="character" w:customStyle="1" w:styleId="87">
    <w:name w:val="批注主题 字符1"/>
    <w:basedOn w:val="67"/>
    <w:semiHidden/>
    <w:qFormat/>
    <w:uiPriority w:val="99"/>
    <w:rPr>
      <w:rFonts w:ascii="Times New Roman" w:hAnsi="Times New Roman" w:eastAsia="宋体" w:cs="Times New Roman"/>
      <w:b/>
      <w:bCs/>
      <w:color w:val="000000"/>
      <w:sz w:val="21"/>
      <w:szCs w:val="21"/>
    </w:rPr>
  </w:style>
  <w:style w:type="character" w:customStyle="1" w:styleId="88">
    <w:name w:val="标题 4 Char"/>
    <w:qFormat/>
    <w:uiPriority w:val="9"/>
    <w:rPr>
      <w:rFonts w:ascii="Cambria" w:hAnsi="Cambria"/>
      <w:b/>
      <w:bCs/>
      <w:kern w:val="2"/>
      <w:sz w:val="21"/>
      <w:szCs w:val="28"/>
    </w:rPr>
  </w:style>
  <w:style w:type="paragraph" w:customStyle="1" w:styleId="89">
    <w:name w:val="4"/>
    <w:basedOn w:val="1"/>
    <w:next w:val="62"/>
    <w:qFormat/>
    <w:uiPriority w:val="34"/>
    <w:pPr>
      <w:widowControl w:val="0"/>
      <w:ind w:firstLine="420" w:firstLineChars="200"/>
      <w:jc w:val="both"/>
    </w:pPr>
    <w:rPr>
      <w:rFonts w:ascii="Calibri" w:hAnsi="Calibri"/>
      <w:color w:val="auto"/>
      <w:kern w:val="2"/>
      <w:szCs w:val="22"/>
    </w:rPr>
  </w:style>
  <w:style w:type="table" w:customStyle="1" w:styleId="90">
    <w:name w:val="无格式表格 21"/>
    <w:basedOn w:val="3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1">
    <w:name w:val="3"/>
    <w:basedOn w:val="1"/>
    <w:next w:val="62"/>
    <w:qFormat/>
    <w:uiPriority w:val="34"/>
    <w:pPr>
      <w:widowControl w:val="0"/>
      <w:ind w:firstLine="420" w:firstLineChars="200"/>
      <w:jc w:val="both"/>
    </w:pPr>
    <w:rPr>
      <w:rFonts w:ascii="Calibri" w:hAnsi="Calibri"/>
      <w:color w:val="auto"/>
      <w:kern w:val="2"/>
      <w:szCs w:val="22"/>
    </w:rPr>
  </w:style>
  <w:style w:type="character" w:customStyle="1" w:styleId="92">
    <w:name w:val="标题 3 Char"/>
    <w:qFormat/>
    <w:uiPriority w:val="9"/>
    <w:rPr>
      <w:b/>
      <w:bCs/>
      <w:kern w:val="2"/>
      <w:sz w:val="21"/>
      <w:szCs w:val="32"/>
    </w:rPr>
  </w:style>
  <w:style w:type="paragraph" w:customStyle="1" w:styleId="93">
    <w:name w:val="2"/>
    <w:basedOn w:val="1"/>
    <w:next w:val="62"/>
    <w:qFormat/>
    <w:uiPriority w:val="34"/>
    <w:pPr>
      <w:widowControl w:val="0"/>
      <w:ind w:firstLine="420" w:firstLineChars="200"/>
      <w:jc w:val="both"/>
    </w:pPr>
    <w:rPr>
      <w:rFonts w:ascii="Calibri" w:hAnsi="Calibri"/>
      <w:color w:val="auto"/>
      <w:kern w:val="2"/>
      <w:szCs w:val="22"/>
    </w:rPr>
  </w:style>
  <w:style w:type="paragraph" w:customStyle="1" w:styleId="94">
    <w:name w:val="1"/>
    <w:basedOn w:val="1"/>
    <w:next w:val="62"/>
    <w:qFormat/>
    <w:uiPriority w:val="34"/>
    <w:pPr>
      <w:widowControl w:val="0"/>
      <w:ind w:firstLine="420" w:firstLineChars="200"/>
      <w:jc w:val="both"/>
    </w:pPr>
    <w:rPr>
      <w:rFonts w:ascii="Calibri" w:hAnsi="Calibri"/>
      <w:color w:val="auto"/>
      <w:kern w:val="2"/>
      <w:szCs w:val="22"/>
    </w:rPr>
  </w:style>
  <w:style w:type="paragraph" w:customStyle="1" w:styleId="9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color w:val="auto"/>
      <w:sz w:val="22"/>
      <w:szCs w:val="22"/>
      <w:lang w:eastAsia="en-US"/>
    </w:rPr>
  </w:style>
  <w:style w:type="character" w:customStyle="1" w:styleId="96">
    <w:name w:val="批注文字 Char"/>
    <w:qFormat/>
    <w:uiPriority w:val="99"/>
    <w:rPr>
      <w:rFonts w:ascii="Times New Roman" w:hAnsi="Times New Roman"/>
      <w:kern w:val="2"/>
      <w:sz w:val="21"/>
      <w:szCs w:val="21"/>
    </w:rPr>
  </w:style>
  <w:style w:type="character" w:customStyle="1" w:styleId="97">
    <w:name w:val="标题 3 Char1"/>
    <w:qFormat/>
    <w:uiPriority w:val="9"/>
    <w:rPr>
      <w:b/>
      <w:bCs/>
      <w:kern w:val="2"/>
      <w:sz w:val="21"/>
      <w:szCs w:val="32"/>
    </w:rPr>
  </w:style>
  <w:style w:type="character" w:customStyle="1" w:styleId="98">
    <w:name w:val="标题 2 字符1"/>
    <w:link w:val="3"/>
    <w:qFormat/>
    <w:uiPriority w:val="0"/>
    <w:rPr>
      <w:rFonts w:ascii="宋体" w:hAnsi="宋体"/>
      <w:color w:val="000000"/>
      <w:sz w:val="21"/>
      <w:szCs w:val="21"/>
    </w:rPr>
  </w:style>
  <w:style w:type="character" w:customStyle="1" w:styleId="99">
    <w:name w:val="标题 5 Char"/>
    <w:qFormat/>
    <w:uiPriority w:val="9"/>
    <w:rPr>
      <w:b/>
      <w:bCs/>
      <w:kern w:val="2"/>
      <w:sz w:val="21"/>
      <w:szCs w:val="28"/>
    </w:rPr>
  </w:style>
  <w:style w:type="character" w:customStyle="1" w:styleId="100">
    <w:name w:val="称呼 Char"/>
    <w:qFormat/>
    <w:uiPriority w:val="99"/>
    <w:rPr>
      <w:rFonts w:ascii="Times New Roman" w:hAnsi="Times New Roman"/>
      <w:kern w:val="2"/>
      <w:sz w:val="21"/>
      <w:szCs w:val="21"/>
    </w:rPr>
  </w:style>
  <w:style w:type="character" w:customStyle="1" w:styleId="101">
    <w:name w:val="fontstyle01"/>
    <w:qFormat/>
    <w:uiPriority w:val="0"/>
    <w:rPr>
      <w:rFonts w:hint="default" w:ascii="FZLTSK--GBK1-0" w:hAnsi="FZLTSK--GBK1-0"/>
      <w:color w:val="000000"/>
      <w:sz w:val="20"/>
      <w:szCs w:val="20"/>
    </w:rPr>
  </w:style>
  <w:style w:type="character" w:customStyle="1" w:styleId="102">
    <w:name w:val="批注文字 Char1"/>
    <w:qFormat/>
    <w:uiPriority w:val="99"/>
    <w:rPr>
      <w:rFonts w:ascii="宋体" w:hAnsi="宋体"/>
      <w:color w:val="000000"/>
      <w:sz w:val="21"/>
    </w:rPr>
  </w:style>
  <w:style w:type="character" w:customStyle="1" w:styleId="103">
    <w:name w:val="批注文字 Char2"/>
    <w:qFormat/>
    <w:uiPriority w:val="0"/>
    <w:rPr>
      <w:rFonts w:ascii="宋体" w:hAnsi="宋体"/>
      <w:color w:val="000000"/>
      <w:sz w:val="21"/>
    </w:rPr>
  </w:style>
  <w:style w:type="paragraph" w:customStyle="1" w:styleId="104">
    <w:name w:val="Revision"/>
    <w:hidden/>
    <w:semiHidden/>
    <w:qFormat/>
    <w:uiPriority w:val="99"/>
    <w:rPr>
      <w:rFonts w:ascii="宋体" w:hAnsi="宋体" w:eastAsia="宋体" w:cs="Times New Roman"/>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2002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F9302FA6-4EC2-49BE-86E8-8DD637C996CC}"/>
      </w:docPartPr>
      <w:docPartBody>
        <w:p w14:paraId="70093944">
          <w:r>
            <w:rPr>
              <w:rStyle w:val="4"/>
              <w:rFonts w:hint="eastAsia"/>
              <w:color w:val="333399"/>
              <w:u w:val="single"/>
            </w:rPr>
            <w:t>　　　</w:t>
          </w:r>
        </w:p>
      </w:docPartBody>
    </w:docPart>
    <w:docPart>
      <w:docPartPr>
        <w:name w:val="3D8EE7D8920E4876981B22D094D3A6B4"/>
        <w:style w:val=""/>
        <w:category>
          <w:name w:val="常规"/>
          <w:gallery w:val="placeholder"/>
        </w:category>
        <w:types>
          <w:type w:val="bbPlcHdr"/>
        </w:types>
        <w:behaviors>
          <w:behavior w:val="content"/>
        </w:behaviors>
        <w:description w:val=""/>
        <w:guid w:val="{F36F51CB-0195-4F6E-A35D-F3B56F99CE4B}"/>
      </w:docPartPr>
      <w:docPartBody>
        <w:p w14:paraId="1D070E93">
          <w:pPr>
            <w:pStyle w:val="5"/>
          </w:pPr>
          <w:r>
            <w:rPr>
              <w:rStyle w:val="4"/>
              <w:rFonts w:hint="eastAsia"/>
            </w:rPr>
            <w:t>　</w:t>
          </w:r>
        </w:p>
      </w:docPartBody>
    </w:docPart>
    <w:docPart>
      <w:docPartPr>
        <w:name w:val="8EFBA33016F34A0D92FE523EDE71C67D"/>
        <w:style w:val=""/>
        <w:category>
          <w:name w:val="常规"/>
          <w:gallery w:val="placeholder"/>
        </w:category>
        <w:types>
          <w:type w:val="bbPlcHdr"/>
        </w:types>
        <w:behaviors>
          <w:behavior w:val="content"/>
        </w:behaviors>
        <w:description w:val=""/>
        <w:guid w:val="{75AC9D32-FCE0-482B-8473-754865F6BBC1}"/>
      </w:docPartPr>
      <w:docPartBody>
        <w:p w14:paraId="04233B12">
          <w:pPr>
            <w:pStyle w:val="6"/>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988"/>
    <w:rsid w:val="00015229"/>
    <w:rsid w:val="00032489"/>
    <w:rsid w:val="0003468A"/>
    <w:rsid w:val="000732AF"/>
    <w:rsid w:val="00104D3C"/>
    <w:rsid w:val="00143F1C"/>
    <w:rsid w:val="00146D73"/>
    <w:rsid w:val="00177663"/>
    <w:rsid w:val="001F0803"/>
    <w:rsid w:val="002103A1"/>
    <w:rsid w:val="00215ABC"/>
    <w:rsid w:val="00223D05"/>
    <w:rsid w:val="00275963"/>
    <w:rsid w:val="002A5565"/>
    <w:rsid w:val="002E3D05"/>
    <w:rsid w:val="003608E8"/>
    <w:rsid w:val="00414822"/>
    <w:rsid w:val="004528F2"/>
    <w:rsid w:val="004F775D"/>
    <w:rsid w:val="00526166"/>
    <w:rsid w:val="00607942"/>
    <w:rsid w:val="00612A20"/>
    <w:rsid w:val="00614C58"/>
    <w:rsid w:val="00695E6F"/>
    <w:rsid w:val="006B0F0C"/>
    <w:rsid w:val="006E0C6D"/>
    <w:rsid w:val="006E1C75"/>
    <w:rsid w:val="007C0B9E"/>
    <w:rsid w:val="009435FC"/>
    <w:rsid w:val="009E41E2"/>
    <w:rsid w:val="00A82BC8"/>
    <w:rsid w:val="00AF2AEA"/>
    <w:rsid w:val="00B26194"/>
    <w:rsid w:val="00B9440F"/>
    <w:rsid w:val="00BB60CB"/>
    <w:rsid w:val="00BC5946"/>
    <w:rsid w:val="00C130A7"/>
    <w:rsid w:val="00C425E1"/>
    <w:rsid w:val="00C94FC0"/>
    <w:rsid w:val="00D66842"/>
    <w:rsid w:val="00D673BC"/>
    <w:rsid w:val="00D75988"/>
    <w:rsid w:val="00D87AF6"/>
    <w:rsid w:val="00E32F95"/>
    <w:rsid w:val="00E71ECB"/>
    <w:rsid w:val="00E91C9C"/>
    <w:rsid w:val="00EE2D14"/>
    <w:rsid w:val="00F11F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3D8EE7D8920E4876981B22D094D3A6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EFBA33016F34A0D92FE523EDE71C67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
  <clcid-mr:ZhuGuanKuaiJiGongZuoFuZeRenXingMing/>
  <clcid-mr:KuaiJiJiGouFuZeRenXingMing/>
  <clcid-cgi:GongSiFaDingZhongWenMingCheng>际华集团股份有限公司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]]></m:sse>
</m:mapping>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]]></t:sse>
</t:template>
</file>

<file path=customXml/itemProps1.xml><?xml version="1.0" encoding="utf-8"?>
<ds:datastoreItem xmlns:ds="http://schemas.openxmlformats.org/officeDocument/2006/customXml" ds:itemID="{1CA47143-F988-4CB0-BAB6-8D6B3E64F4FC}">
  <ds:schemaRefs/>
</ds:datastoreItem>
</file>

<file path=customXml/itemProps2.xml><?xml version="1.0" encoding="utf-8"?>
<ds:datastoreItem xmlns:ds="http://schemas.openxmlformats.org/officeDocument/2006/customXml" ds:itemID="{42DEBF9A-6816-48AE-BADD-E3125C474CD9}">
  <ds:schemaRefs/>
</ds:datastoreItem>
</file>

<file path=customXml/itemProps3.xml><?xml version="1.0" encoding="utf-8"?>
<ds:datastoreItem xmlns:ds="http://schemas.openxmlformats.org/officeDocument/2006/customXml" ds:itemID="{C527E9BB-C594-4D48-BCC1-06B12B6560F5}">
  <ds:schemaRefs/>
</ds:datastoreItem>
</file>

<file path=customXml/itemProps4.xml><?xml version="1.0" encoding="utf-8"?>
<ds:datastoreItem xmlns:ds="http://schemas.openxmlformats.org/officeDocument/2006/customXml" ds:itemID="{96746945-2C5E-440A-9633-8BC023A44F1C}">
  <ds:schemaRefs/>
</ds:datastoreItem>
</file>

<file path=customXml/itemProps5.xml><?xml version="1.0" encoding="utf-8"?>
<ds:datastoreItem xmlns:ds="http://schemas.openxmlformats.org/officeDocument/2006/customXml" ds:itemID="{90d74de8-9614-43df-86f3-8748442cb297}">
  <ds:schemaRefs/>
</ds:datastoreItem>
</file>

<file path=docProps/app.xml><?xml version="1.0" encoding="utf-8"?>
<Properties xmlns="http://schemas.openxmlformats.org/officeDocument/2006/extended-properties" xmlns:vt="http://schemas.openxmlformats.org/officeDocument/2006/docPropsVTypes">
  <Template>SSEReport</Template>
  <Company>微软中国</Company>
  <Pages>14</Pages>
  <Words>2208</Words>
  <Characters>3005</Characters>
  <Lines>1049</Lines>
  <Paragraphs>1164</Paragraphs>
  <TotalTime>1063</TotalTime>
  <ScaleCrop>false</ScaleCrop>
  <LinksUpToDate>false</LinksUpToDate>
  <CharactersWithSpaces>3082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2025-04-08T01:30:00Z</dcterms:created>
  <dc:creator>.XBRL.</dc:creator>
  <cp:lastModifiedBy>袁静</cp:lastModifiedBy>
  <cp:lastPrinted>2025-04-28T05:54:00Z</cp:lastPrinted>
  <dcterms:modified xsi:type="dcterms:W3CDTF">2025-08-27T09:48:09Z</dcterms:modified>
  <dc:title>际华集团股份有限公司2025年第一季度报告</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eyJoZGlkIjoiNjBlZDc4NmRlMTk5ZGNlY2YxY2QzNWQ0ZTBjMDBhZjciLCJ1c2VySWQiOiIyMzczODA3MjQifQ==</vt:lpwstr>
  </property>
  <property fmtid="{D5CDD505-2E9C-101B-9397-08002B2CF9AE}" pid="3" name="KSOProductBuildVer">
    <vt:lpwstr>2052-12.1.0.22529</vt:lpwstr>
  </property>
  <property fmtid="{D5CDD505-2E9C-101B-9397-08002B2CF9AE}" pid="4" name="ICV">
    <vt:lpwstr>7E6923C83FF44876869F9CFBBDB7F4C8_13</vt:lpwstr>
  </property>
</Properties>
</file>